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B988C" w14:textId="77777777" w:rsidR="00503E77" w:rsidRDefault="00503E77" w:rsidP="00503E77">
      <w:pPr>
        <w:shd w:val="clear" w:color="auto" w:fill="FFFFFF"/>
        <w:spacing w:before="100" w:beforeAutospacing="1" w:after="100" w:afterAutospacing="1" w:line="276" w:lineRule="auto"/>
        <w:rPr>
          <w:rFonts w:eastAsia="Times New Roman" w:cs="Times New Roman"/>
          <w:color w:val="2E74B5" w:themeColor="accent1" w:themeShade="BF"/>
          <w:szCs w:val="32"/>
        </w:rPr>
      </w:pPr>
      <w:r w:rsidRPr="00503E77">
        <w:rPr>
          <w:rFonts w:eastAsia="Times New Roman" w:cs="Times New Roman"/>
          <w:szCs w:val="32"/>
        </w:rPr>
        <w:t xml:space="preserve">Name: </w:t>
      </w:r>
      <w:r w:rsidRPr="00503E77">
        <w:rPr>
          <w:rFonts w:eastAsia="Times New Roman" w:cs="Times New Roman"/>
          <w:color w:val="2E74B5" w:themeColor="accent1" w:themeShade="BF"/>
          <w:szCs w:val="32"/>
        </w:rPr>
        <w:fldChar w:fldCharType="begin">
          <w:ffData>
            <w:name w:val="Text1"/>
            <w:enabled/>
            <w:calcOnExit w:val="0"/>
            <w:textInput/>
          </w:ffData>
        </w:fldChar>
      </w:r>
      <w:bookmarkStart w:id="0" w:name="Text1"/>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bookmarkEnd w:id="0"/>
      <w:r w:rsidRPr="00503E77">
        <w:rPr>
          <w:rFonts w:eastAsia="Times New Roman" w:cs="Times New Roman"/>
          <w:szCs w:val="32"/>
        </w:rPr>
        <w:br/>
        <w:t>Date:</w:t>
      </w:r>
      <w:r w:rsidRPr="00503E77">
        <w:rPr>
          <w:rFonts w:eastAsia="Times New Roman" w:cs="Times New Roman"/>
          <w:color w:val="2E74B5" w:themeColor="accent1" w:themeShade="BF"/>
          <w:szCs w:val="32"/>
        </w:rPr>
        <w:t xml:space="preserve"> </w:t>
      </w: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bookmarkStart w:id="1" w:name="_GoBack"/>
      <w:bookmarkEnd w:id="1"/>
      <w:r w:rsidRPr="00503E77">
        <w:rPr>
          <w:rFonts w:eastAsia="Times New Roman" w:cs="Times New Roman"/>
          <w:szCs w:val="32"/>
        </w:rPr>
        <w:br/>
        <w:t xml:space="preserve">School: </w:t>
      </w: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r w:rsidRPr="00503E77">
        <w:rPr>
          <w:rFonts w:eastAsia="Times New Roman" w:cs="Times New Roman"/>
          <w:szCs w:val="32"/>
        </w:rPr>
        <w:br/>
        <w:t xml:space="preserve">Facilitator: </w:t>
      </w: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69F7F65E" w14:textId="77777777" w:rsidR="00503E77" w:rsidRPr="00B83CC9" w:rsidRDefault="002A64A9" w:rsidP="00C90D36">
      <w:pPr>
        <w:shd w:val="clear" w:color="auto" w:fill="FFFFFF"/>
        <w:spacing w:after="0"/>
        <w:rPr>
          <w:rFonts w:eastAsia="Times New Roman" w:cs="Times New Roman"/>
          <w:b/>
          <w:sz w:val="24"/>
          <w:szCs w:val="24"/>
          <w:u w:val="single"/>
        </w:rPr>
      </w:pPr>
      <w:r w:rsidRPr="00B83CC9">
        <w:rPr>
          <w:rFonts w:eastAsia="Times New Roman" w:cs="Times New Roman"/>
          <w:b/>
          <w:sz w:val="24"/>
          <w:szCs w:val="24"/>
          <w:u w:val="single"/>
        </w:rPr>
        <w:t>Worksheet 2</w:t>
      </w:r>
      <w:r w:rsidR="00503E77" w:rsidRPr="00B83CC9">
        <w:rPr>
          <w:rFonts w:eastAsia="Times New Roman" w:cs="Times New Roman"/>
          <w:b/>
          <w:sz w:val="24"/>
          <w:szCs w:val="24"/>
          <w:u w:val="single"/>
        </w:rPr>
        <w:t xml:space="preserve">.03- </w:t>
      </w:r>
      <w:r w:rsidRPr="00B83CC9">
        <w:rPr>
          <w:rFonts w:eastAsia="Times New Roman" w:cs="Times New Roman"/>
          <w:b/>
          <w:sz w:val="24"/>
          <w:szCs w:val="24"/>
          <w:u w:val="single"/>
        </w:rPr>
        <w:t>Scavenger Hunt -- OSHA and Safety Precautions</w:t>
      </w:r>
    </w:p>
    <w:p w14:paraId="68B3673C" w14:textId="79BEE45A" w:rsidR="00DC2907" w:rsidRPr="00B83CC9" w:rsidRDefault="00DC2907" w:rsidP="00C90D36">
      <w:pPr>
        <w:shd w:val="clear" w:color="auto" w:fill="FFFFFF"/>
        <w:spacing w:after="0"/>
        <w:rPr>
          <w:rFonts w:eastAsia="Times New Roman" w:cs="Times New Roman"/>
          <w:sz w:val="24"/>
          <w:szCs w:val="24"/>
        </w:rPr>
      </w:pPr>
      <w:r w:rsidRPr="00B83CC9">
        <w:rPr>
          <w:rFonts w:eastAsia="Times New Roman" w:cs="Times New Roman"/>
          <w:sz w:val="24"/>
          <w:szCs w:val="24"/>
        </w:rPr>
        <w:t xml:space="preserve">To help you familiarize yourself with the OSHA website and its available </w:t>
      </w:r>
      <w:r w:rsidR="00E5222E" w:rsidRPr="00B83CC9">
        <w:rPr>
          <w:rFonts w:eastAsia="Times New Roman" w:cs="Times New Roman"/>
          <w:sz w:val="24"/>
          <w:szCs w:val="24"/>
        </w:rPr>
        <w:t xml:space="preserve">workplace </w:t>
      </w:r>
      <w:r w:rsidRPr="00B83CC9">
        <w:rPr>
          <w:rFonts w:eastAsia="Times New Roman" w:cs="Times New Roman"/>
          <w:sz w:val="24"/>
          <w:szCs w:val="24"/>
        </w:rPr>
        <w:t>safety information, complete the worksheet by visiting the links within the questions to find your answers.</w:t>
      </w:r>
    </w:p>
    <w:p w14:paraId="55D114BB" w14:textId="77777777" w:rsidR="00C90D36" w:rsidRDefault="00C90D36" w:rsidP="00EE4CF5">
      <w:pPr>
        <w:shd w:val="clear" w:color="auto" w:fill="FFFFFF"/>
        <w:spacing w:after="0"/>
        <w:rPr>
          <w:rFonts w:eastAsia="Times New Roman" w:cs="Times New Roman"/>
          <w:i/>
          <w:sz w:val="24"/>
          <w:szCs w:val="24"/>
        </w:rPr>
      </w:pPr>
    </w:p>
    <w:p w14:paraId="1D864958" w14:textId="3CEC94CA" w:rsidR="00EE4CF5" w:rsidRPr="00C90D36" w:rsidRDefault="00EE4CF5" w:rsidP="00EE4CF5">
      <w:pPr>
        <w:shd w:val="clear" w:color="auto" w:fill="FFFFFF"/>
        <w:spacing w:after="0"/>
        <w:rPr>
          <w:rFonts w:eastAsia="Times New Roman" w:cs="Times New Roman"/>
          <w:b/>
          <w:i/>
          <w:sz w:val="24"/>
          <w:szCs w:val="24"/>
        </w:rPr>
      </w:pPr>
      <w:r w:rsidRPr="00C90D36">
        <w:rPr>
          <w:rFonts w:eastAsia="Times New Roman" w:cs="Times New Roman"/>
          <w:b/>
          <w:i/>
          <w:sz w:val="24"/>
          <w:szCs w:val="24"/>
        </w:rPr>
        <w:t>Section A.  Preventing Illness.</w:t>
      </w:r>
    </w:p>
    <w:p w14:paraId="458C6900" w14:textId="582015AA" w:rsidR="00DE7BD3" w:rsidRPr="00C90D36" w:rsidRDefault="002A64A9" w:rsidP="00EE4CF5">
      <w:pPr>
        <w:shd w:val="clear" w:color="auto" w:fill="FFFFFF"/>
        <w:spacing w:after="0"/>
        <w:rPr>
          <w:rFonts w:eastAsiaTheme="minorHAnsi" w:cs="Arial"/>
          <w:color w:val="0C5801"/>
        </w:rPr>
      </w:pPr>
      <w:r w:rsidRPr="00C90D36">
        <w:rPr>
          <w:rFonts w:eastAsia="Times New Roman" w:cs="Arial"/>
        </w:rPr>
        <w:t xml:space="preserve">Visit </w:t>
      </w:r>
      <w:hyperlink r:id="rId5" w:history="1">
        <w:r w:rsidR="008478DE" w:rsidRPr="00B93EEE">
          <w:rPr>
            <w:rStyle w:val="Hyperlink"/>
            <w:rFonts w:eastAsiaTheme="minorHAnsi" w:cs="Arial"/>
          </w:rPr>
          <w:t>https://www.osha.gov/SLTC/heatillness/index.html</w:t>
        </w:r>
      </w:hyperlink>
      <w:r w:rsidR="008478DE">
        <w:rPr>
          <w:rFonts w:eastAsiaTheme="minorHAnsi" w:cs="Arial"/>
          <w:color w:val="0C5801"/>
        </w:rPr>
        <w:t xml:space="preserve"> </w:t>
      </w:r>
      <w:r w:rsidRPr="00C90D36">
        <w:rPr>
          <w:rFonts w:eastAsiaTheme="minorHAnsi" w:cs="Arial"/>
          <w:color w:val="0C5801"/>
        </w:rPr>
        <w:t xml:space="preserve">on preventing illness </w:t>
      </w:r>
      <w:r w:rsidR="000865A7" w:rsidRPr="00C90D36">
        <w:rPr>
          <w:rFonts w:eastAsiaTheme="minorHAnsi" w:cs="Arial"/>
          <w:color w:val="0C5801"/>
        </w:rPr>
        <w:t>in</w:t>
      </w:r>
      <w:r w:rsidRPr="00C90D36">
        <w:rPr>
          <w:rFonts w:eastAsiaTheme="minorHAnsi" w:cs="Arial"/>
          <w:color w:val="0C5801"/>
        </w:rPr>
        <w:t xml:space="preserve"> the workplace to answer questions</w:t>
      </w:r>
      <w:r w:rsidR="00651AFE" w:rsidRPr="00C90D36">
        <w:rPr>
          <w:rFonts w:eastAsiaTheme="minorHAnsi" w:cs="Arial"/>
          <w:color w:val="0C5801"/>
        </w:rPr>
        <w:t xml:space="preserve"> 1 and 2 below</w:t>
      </w:r>
      <w:r w:rsidRPr="00C90D36">
        <w:rPr>
          <w:rFonts w:eastAsiaTheme="minorHAnsi" w:cs="Arial"/>
          <w:color w:val="0C5801"/>
        </w:rPr>
        <w:t>:</w:t>
      </w:r>
    </w:p>
    <w:p w14:paraId="43B874BC" w14:textId="77777777" w:rsidR="00EE4CF5" w:rsidRPr="00E5222E" w:rsidRDefault="00EE4CF5" w:rsidP="00EE4CF5">
      <w:pPr>
        <w:shd w:val="clear" w:color="auto" w:fill="FFFFFF"/>
        <w:spacing w:after="0"/>
        <w:rPr>
          <w:rFonts w:eastAsia="Times New Roman" w:cs="Times New Roman"/>
        </w:rPr>
      </w:pPr>
    </w:p>
    <w:p w14:paraId="36A4F6AC" w14:textId="77777777" w:rsidR="00DE7BD3" w:rsidRDefault="005517E3" w:rsidP="00EE4CF5">
      <w:pPr>
        <w:pStyle w:val="ListParagraph"/>
        <w:numPr>
          <w:ilvl w:val="0"/>
          <w:numId w:val="1"/>
        </w:numPr>
        <w:shd w:val="clear" w:color="auto" w:fill="FFFFFF"/>
        <w:spacing w:after="0"/>
        <w:rPr>
          <w:rFonts w:eastAsia="Times New Roman" w:cs="Times New Roman"/>
          <w:szCs w:val="32"/>
        </w:rPr>
      </w:pPr>
      <w:r>
        <w:rPr>
          <w:rFonts w:eastAsia="Times New Roman" w:cs="Times New Roman"/>
          <w:szCs w:val="32"/>
        </w:rPr>
        <w:t>What four things should employers do to help protect outdoor workers from excessive heat.</w:t>
      </w:r>
    </w:p>
    <w:p w14:paraId="0C195CDC" w14:textId="77777777" w:rsidR="00F13A9F" w:rsidRPr="00DC2907" w:rsidRDefault="00F13A9F" w:rsidP="00F13A9F">
      <w:pPr>
        <w:pStyle w:val="ListParagraph"/>
        <w:numPr>
          <w:ilvl w:val="1"/>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440C269C" w14:textId="77777777" w:rsidR="00F13A9F" w:rsidRPr="00DC2907" w:rsidRDefault="00F13A9F" w:rsidP="00F13A9F">
      <w:pPr>
        <w:pStyle w:val="ListParagraph"/>
        <w:numPr>
          <w:ilvl w:val="1"/>
          <w:numId w:val="1"/>
        </w:numPr>
        <w:shd w:val="clear" w:color="auto" w:fill="FFFFFF"/>
        <w:spacing w:before="100" w:beforeAutospacing="1" w:after="100" w:afterAutospacing="1"/>
        <w:rPr>
          <w:rFonts w:eastAsia="Times New Roman" w:cs="Times New Roman"/>
          <w:szCs w:val="32"/>
        </w:rPr>
      </w:pPr>
      <w:r w:rsidRPr="00DC2907">
        <w:rPr>
          <w:rFonts w:eastAsia="Times New Roman" w:cs="Times New Roman"/>
          <w:szCs w:val="32"/>
        </w:rPr>
        <w:fldChar w:fldCharType="begin">
          <w:ffData>
            <w:name w:val="Text1"/>
            <w:enabled/>
            <w:calcOnExit w:val="0"/>
            <w:textInput/>
          </w:ffData>
        </w:fldChar>
      </w:r>
      <w:r w:rsidRPr="00DC2907">
        <w:rPr>
          <w:rFonts w:eastAsia="Times New Roman" w:cs="Times New Roman"/>
          <w:szCs w:val="32"/>
        </w:rPr>
        <w:instrText xml:space="preserve"> FORMTEXT </w:instrText>
      </w:r>
      <w:r w:rsidRPr="00DC2907">
        <w:rPr>
          <w:rFonts w:eastAsia="Times New Roman" w:cs="Times New Roman"/>
          <w:szCs w:val="32"/>
        </w:rPr>
      </w:r>
      <w:r w:rsidRPr="00DC2907">
        <w:rPr>
          <w:rFonts w:eastAsia="Times New Roman" w:cs="Times New Roman"/>
          <w:szCs w:val="32"/>
        </w:rPr>
        <w:fldChar w:fldCharType="separate"/>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sidRPr="00DC2907">
        <w:rPr>
          <w:rFonts w:eastAsia="Times New Roman" w:cs="Times New Roman"/>
          <w:szCs w:val="32"/>
        </w:rPr>
        <w:fldChar w:fldCharType="end"/>
      </w:r>
    </w:p>
    <w:p w14:paraId="2131FB7A" w14:textId="77777777" w:rsidR="00F13A9F" w:rsidRPr="00F13A9F" w:rsidRDefault="00F13A9F" w:rsidP="00F13A9F">
      <w:pPr>
        <w:pStyle w:val="ListParagraph"/>
        <w:numPr>
          <w:ilvl w:val="1"/>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750A007D" w14:textId="2C97D48A" w:rsidR="00F13A9F" w:rsidRPr="00F13A9F" w:rsidRDefault="00F13A9F" w:rsidP="00F13A9F">
      <w:pPr>
        <w:pStyle w:val="ListParagraph"/>
        <w:numPr>
          <w:ilvl w:val="1"/>
          <w:numId w:val="1"/>
        </w:numPr>
        <w:shd w:val="clear" w:color="auto" w:fill="FFFFFF"/>
        <w:spacing w:before="100" w:beforeAutospacing="1" w:after="100" w:afterAutospacing="1" w:line="276" w:lineRule="auto"/>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40CAEEB5" w14:textId="77777777" w:rsidR="00F13A9F" w:rsidRPr="00F13A9F" w:rsidRDefault="00F13A9F" w:rsidP="00F13A9F">
      <w:pPr>
        <w:pStyle w:val="ListParagraph"/>
        <w:shd w:val="clear" w:color="auto" w:fill="FFFFFF"/>
        <w:spacing w:before="100" w:beforeAutospacing="1" w:after="100" w:afterAutospacing="1" w:line="276" w:lineRule="auto"/>
        <w:ind w:left="1440"/>
        <w:rPr>
          <w:rFonts w:eastAsia="Times New Roman" w:cs="Times New Roman"/>
          <w:szCs w:val="32"/>
        </w:rPr>
      </w:pPr>
    </w:p>
    <w:p w14:paraId="18DC291E" w14:textId="77777777" w:rsidR="005517E3" w:rsidRDefault="005517E3" w:rsidP="00EE4CF5">
      <w:pPr>
        <w:pStyle w:val="ListParagraph"/>
        <w:numPr>
          <w:ilvl w:val="0"/>
          <w:numId w:val="1"/>
        </w:numPr>
        <w:shd w:val="clear" w:color="auto" w:fill="FFFFFF"/>
        <w:spacing w:after="0"/>
        <w:rPr>
          <w:rFonts w:eastAsia="Times New Roman" w:cs="Times New Roman"/>
          <w:szCs w:val="32"/>
        </w:rPr>
      </w:pPr>
      <w:r>
        <w:rPr>
          <w:rFonts w:eastAsia="Times New Roman" w:cs="Times New Roman"/>
          <w:szCs w:val="32"/>
        </w:rPr>
        <w:t>Name four things employees should do help prevent heat-related illness on the job.</w:t>
      </w:r>
    </w:p>
    <w:p w14:paraId="5525BCC6" w14:textId="77777777" w:rsidR="00F13A9F" w:rsidRPr="00DC2907" w:rsidRDefault="00F13A9F" w:rsidP="00F13A9F">
      <w:pPr>
        <w:pStyle w:val="ListParagraph"/>
        <w:numPr>
          <w:ilvl w:val="1"/>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23C7D524" w14:textId="77777777" w:rsidR="00F13A9F" w:rsidRPr="00DC2907" w:rsidRDefault="00F13A9F" w:rsidP="00F13A9F">
      <w:pPr>
        <w:pStyle w:val="ListParagraph"/>
        <w:numPr>
          <w:ilvl w:val="1"/>
          <w:numId w:val="1"/>
        </w:numPr>
        <w:shd w:val="clear" w:color="auto" w:fill="FFFFFF"/>
        <w:spacing w:before="100" w:beforeAutospacing="1" w:after="100" w:afterAutospacing="1"/>
        <w:rPr>
          <w:rFonts w:eastAsia="Times New Roman" w:cs="Times New Roman"/>
          <w:szCs w:val="32"/>
        </w:rPr>
      </w:pPr>
      <w:r w:rsidRPr="00DC2907">
        <w:rPr>
          <w:rFonts w:eastAsia="Times New Roman" w:cs="Times New Roman"/>
          <w:szCs w:val="32"/>
        </w:rPr>
        <w:fldChar w:fldCharType="begin">
          <w:ffData>
            <w:name w:val="Text1"/>
            <w:enabled/>
            <w:calcOnExit w:val="0"/>
            <w:textInput/>
          </w:ffData>
        </w:fldChar>
      </w:r>
      <w:r w:rsidRPr="00DC2907">
        <w:rPr>
          <w:rFonts w:eastAsia="Times New Roman" w:cs="Times New Roman"/>
          <w:szCs w:val="32"/>
        </w:rPr>
        <w:instrText xml:space="preserve"> FORMTEXT </w:instrText>
      </w:r>
      <w:r w:rsidRPr="00DC2907">
        <w:rPr>
          <w:rFonts w:eastAsia="Times New Roman" w:cs="Times New Roman"/>
          <w:szCs w:val="32"/>
        </w:rPr>
      </w:r>
      <w:r w:rsidRPr="00DC2907">
        <w:rPr>
          <w:rFonts w:eastAsia="Times New Roman" w:cs="Times New Roman"/>
          <w:szCs w:val="32"/>
        </w:rPr>
        <w:fldChar w:fldCharType="separate"/>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sidRPr="00DC2907">
        <w:rPr>
          <w:rFonts w:eastAsia="Times New Roman" w:cs="Times New Roman"/>
          <w:szCs w:val="32"/>
        </w:rPr>
        <w:fldChar w:fldCharType="end"/>
      </w:r>
    </w:p>
    <w:p w14:paraId="44489E6B" w14:textId="77777777" w:rsidR="00F13A9F" w:rsidRPr="00F13A9F" w:rsidRDefault="00F13A9F" w:rsidP="00F13A9F">
      <w:pPr>
        <w:pStyle w:val="ListParagraph"/>
        <w:numPr>
          <w:ilvl w:val="1"/>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3DA169AD" w14:textId="243FDB40" w:rsidR="002F77B2" w:rsidRPr="00F13A9F" w:rsidRDefault="00F13A9F" w:rsidP="00F13A9F">
      <w:pPr>
        <w:pStyle w:val="ListParagraph"/>
        <w:numPr>
          <w:ilvl w:val="1"/>
          <w:numId w:val="1"/>
        </w:numPr>
        <w:shd w:val="clear" w:color="auto" w:fill="FFFFFF"/>
        <w:spacing w:before="100" w:beforeAutospacing="1" w:after="100" w:afterAutospacing="1" w:line="276" w:lineRule="auto"/>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4539B715" w14:textId="44B1DAA8" w:rsidR="00EE4CF5" w:rsidRDefault="00EE4CF5" w:rsidP="00EE4CF5">
      <w:pPr>
        <w:widowControl w:val="0"/>
        <w:tabs>
          <w:tab w:val="left" w:pos="220"/>
          <w:tab w:val="left" w:pos="720"/>
        </w:tabs>
        <w:autoSpaceDE w:val="0"/>
        <w:autoSpaceDN w:val="0"/>
        <w:adjustRightInd w:val="0"/>
        <w:spacing w:after="0"/>
        <w:rPr>
          <w:rFonts w:eastAsiaTheme="minorHAnsi" w:cs="Tahoma"/>
        </w:rPr>
      </w:pPr>
      <w:r>
        <w:rPr>
          <w:rFonts w:eastAsiaTheme="minorHAnsi" w:cs="Tahoma"/>
        </w:rPr>
        <w:t>To answer question 3, u</w:t>
      </w:r>
      <w:r w:rsidRPr="00E5222E">
        <w:rPr>
          <w:rFonts w:eastAsiaTheme="minorHAnsi" w:cs="Tahoma"/>
        </w:rPr>
        <w:t xml:space="preserve">se </w:t>
      </w:r>
      <w:hyperlink r:id="rId6" w:history="1">
        <w:r w:rsidRPr="00E5222E">
          <w:rPr>
            <w:rStyle w:val="Hyperlink"/>
            <w:rFonts w:eastAsiaTheme="minorHAnsi" w:cs="Tahoma"/>
          </w:rPr>
          <w:t>https://www.osha.gov/dts/guidance/flu/protectyourself_healthcare.html</w:t>
        </w:r>
      </w:hyperlink>
      <w:r>
        <w:rPr>
          <w:rFonts w:eastAsiaTheme="minorHAnsi" w:cs="Tahoma"/>
        </w:rPr>
        <w:t>.</w:t>
      </w:r>
    </w:p>
    <w:p w14:paraId="4CC73B33" w14:textId="77777777" w:rsidR="00EE4CF5" w:rsidRPr="00E5222E" w:rsidRDefault="00EE4CF5" w:rsidP="00EE4CF5">
      <w:pPr>
        <w:widowControl w:val="0"/>
        <w:tabs>
          <w:tab w:val="left" w:pos="220"/>
          <w:tab w:val="left" w:pos="720"/>
        </w:tabs>
        <w:autoSpaceDE w:val="0"/>
        <w:autoSpaceDN w:val="0"/>
        <w:adjustRightInd w:val="0"/>
        <w:spacing w:after="0"/>
        <w:rPr>
          <w:rFonts w:ascii="Tahoma" w:eastAsiaTheme="minorHAnsi" w:hAnsi="Tahoma" w:cs="Tahoma"/>
        </w:rPr>
      </w:pPr>
    </w:p>
    <w:p w14:paraId="449574AC" w14:textId="1A887C8F" w:rsidR="005C2ED9" w:rsidRDefault="005C2ED9" w:rsidP="00EE4CF5">
      <w:pPr>
        <w:widowControl w:val="0"/>
        <w:numPr>
          <w:ilvl w:val="0"/>
          <w:numId w:val="1"/>
        </w:numPr>
        <w:tabs>
          <w:tab w:val="left" w:pos="220"/>
          <w:tab w:val="left" w:pos="720"/>
        </w:tabs>
        <w:autoSpaceDE w:val="0"/>
        <w:autoSpaceDN w:val="0"/>
        <w:adjustRightInd w:val="0"/>
        <w:spacing w:after="0"/>
        <w:rPr>
          <w:rFonts w:eastAsiaTheme="minorHAnsi" w:cs="Tahoma"/>
        </w:rPr>
      </w:pPr>
      <w:r w:rsidRPr="00E5222E">
        <w:rPr>
          <w:rFonts w:eastAsiaTheme="minorHAnsi" w:cs="Tahoma"/>
        </w:rPr>
        <w:t xml:space="preserve">While healthcare workers are at a greater </w:t>
      </w:r>
      <w:r w:rsidR="003278B7">
        <w:rPr>
          <w:rFonts w:eastAsiaTheme="minorHAnsi" w:cs="Tahoma"/>
        </w:rPr>
        <w:t xml:space="preserve">risk during flu season, workers in any career </w:t>
      </w:r>
      <w:r w:rsidRPr="00E5222E">
        <w:rPr>
          <w:rFonts w:eastAsiaTheme="minorHAnsi" w:cs="Tahoma"/>
        </w:rPr>
        <w:t xml:space="preserve">need to take precautions to avoid transmission among employees. Flu epidemics or pandemics can be detrimental to any workplace and result in lost productivity for the company and lost wages for workers. </w:t>
      </w:r>
      <w:r w:rsidR="00EE4CF5">
        <w:rPr>
          <w:rFonts w:eastAsiaTheme="minorHAnsi" w:cs="Tahoma"/>
        </w:rPr>
        <w:t>I</w:t>
      </w:r>
      <w:r w:rsidR="00EE4CF5" w:rsidRPr="00E5222E">
        <w:rPr>
          <w:rFonts w:eastAsiaTheme="minorHAnsi" w:cs="Tahoma"/>
        </w:rPr>
        <w:t>dentify three things that should be done to protect yourself from catching the flu from coworkers.</w:t>
      </w:r>
    </w:p>
    <w:p w14:paraId="28A1A34D" w14:textId="77777777" w:rsidR="00F13A9F" w:rsidRPr="00DC2907" w:rsidRDefault="00F13A9F" w:rsidP="00F13A9F">
      <w:pPr>
        <w:pStyle w:val="ListParagraph"/>
        <w:numPr>
          <w:ilvl w:val="1"/>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5C028502" w14:textId="77777777" w:rsidR="00F13A9F" w:rsidRPr="00DC2907" w:rsidRDefault="00F13A9F" w:rsidP="00F13A9F">
      <w:pPr>
        <w:pStyle w:val="ListParagraph"/>
        <w:numPr>
          <w:ilvl w:val="1"/>
          <w:numId w:val="1"/>
        </w:numPr>
        <w:shd w:val="clear" w:color="auto" w:fill="FFFFFF"/>
        <w:spacing w:before="100" w:beforeAutospacing="1" w:after="100" w:afterAutospacing="1"/>
        <w:rPr>
          <w:rFonts w:eastAsia="Times New Roman" w:cs="Times New Roman"/>
          <w:szCs w:val="32"/>
        </w:rPr>
      </w:pPr>
      <w:r w:rsidRPr="00DC2907">
        <w:rPr>
          <w:rFonts w:eastAsia="Times New Roman" w:cs="Times New Roman"/>
          <w:szCs w:val="32"/>
        </w:rPr>
        <w:fldChar w:fldCharType="begin">
          <w:ffData>
            <w:name w:val="Text1"/>
            <w:enabled/>
            <w:calcOnExit w:val="0"/>
            <w:textInput/>
          </w:ffData>
        </w:fldChar>
      </w:r>
      <w:r w:rsidRPr="00DC2907">
        <w:rPr>
          <w:rFonts w:eastAsia="Times New Roman" w:cs="Times New Roman"/>
          <w:szCs w:val="32"/>
        </w:rPr>
        <w:instrText xml:space="preserve"> FORMTEXT </w:instrText>
      </w:r>
      <w:r w:rsidRPr="00DC2907">
        <w:rPr>
          <w:rFonts w:eastAsia="Times New Roman" w:cs="Times New Roman"/>
          <w:szCs w:val="32"/>
        </w:rPr>
      </w:r>
      <w:r w:rsidRPr="00DC2907">
        <w:rPr>
          <w:rFonts w:eastAsia="Times New Roman" w:cs="Times New Roman"/>
          <w:szCs w:val="32"/>
        </w:rPr>
        <w:fldChar w:fldCharType="separate"/>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sidRPr="00DC2907">
        <w:rPr>
          <w:rFonts w:eastAsia="Times New Roman" w:cs="Times New Roman"/>
          <w:szCs w:val="32"/>
        </w:rPr>
        <w:fldChar w:fldCharType="end"/>
      </w:r>
    </w:p>
    <w:p w14:paraId="67B574DE" w14:textId="77777777" w:rsidR="00F13A9F" w:rsidRPr="00F13A9F" w:rsidRDefault="00F13A9F" w:rsidP="00F13A9F">
      <w:pPr>
        <w:pStyle w:val="ListParagraph"/>
        <w:numPr>
          <w:ilvl w:val="1"/>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745FF02E" w14:textId="77777777" w:rsidR="002F77B2" w:rsidRDefault="002F77B2" w:rsidP="002F77B2">
      <w:pPr>
        <w:widowControl w:val="0"/>
        <w:tabs>
          <w:tab w:val="left" w:pos="220"/>
          <w:tab w:val="left" w:pos="720"/>
        </w:tabs>
        <w:autoSpaceDE w:val="0"/>
        <w:autoSpaceDN w:val="0"/>
        <w:adjustRightInd w:val="0"/>
        <w:spacing w:after="0"/>
        <w:ind w:left="2160"/>
        <w:rPr>
          <w:rFonts w:ascii="Tahoma" w:eastAsiaTheme="minorHAnsi" w:hAnsi="Tahoma" w:cs="Tahoma"/>
        </w:rPr>
      </w:pPr>
    </w:p>
    <w:p w14:paraId="612E5D90" w14:textId="77777777" w:rsidR="00EE4CF5" w:rsidRPr="00C90D36" w:rsidRDefault="00EE4CF5" w:rsidP="00EE4CF5">
      <w:pPr>
        <w:widowControl w:val="0"/>
        <w:tabs>
          <w:tab w:val="left" w:pos="220"/>
          <w:tab w:val="left" w:pos="720"/>
        </w:tabs>
        <w:autoSpaceDE w:val="0"/>
        <w:autoSpaceDN w:val="0"/>
        <w:adjustRightInd w:val="0"/>
        <w:spacing w:after="0"/>
        <w:rPr>
          <w:rFonts w:eastAsiaTheme="minorHAnsi" w:cs="Tahoma"/>
          <w:b/>
          <w:i/>
        </w:rPr>
      </w:pPr>
      <w:r w:rsidRPr="00C90D36">
        <w:rPr>
          <w:rFonts w:eastAsiaTheme="minorHAnsi" w:cs="Tahoma"/>
          <w:b/>
          <w:i/>
        </w:rPr>
        <w:t xml:space="preserve">Section B.  </w:t>
      </w:r>
      <w:r w:rsidR="000865A7" w:rsidRPr="00C90D36">
        <w:rPr>
          <w:rFonts w:eastAsiaTheme="minorHAnsi" w:cs="Tahoma"/>
          <w:b/>
          <w:i/>
        </w:rPr>
        <w:t>Basic First Aid.</w:t>
      </w:r>
    </w:p>
    <w:p w14:paraId="245B3A0C" w14:textId="1386B7A5" w:rsidR="002F77B2" w:rsidRDefault="006B13B0" w:rsidP="00EE4CF5">
      <w:pPr>
        <w:widowControl w:val="0"/>
        <w:tabs>
          <w:tab w:val="left" w:pos="220"/>
          <w:tab w:val="left" w:pos="720"/>
        </w:tabs>
        <w:autoSpaceDE w:val="0"/>
        <w:autoSpaceDN w:val="0"/>
        <w:adjustRightInd w:val="0"/>
        <w:spacing w:after="0"/>
        <w:rPr>
          <w:rFonts w:eastAsiaTheme="minorHAnsi" w:cs="Tahoma"/>
        </w:rPr>
      </w:pPr>
      <w:r w:rsidRPr="00EE4CF5">
        <w:rPr>
          <w:rFonts w:eastAsiaTheme="minorHAnsi" w:cs="Tahoma"/>
        </w:rPr>
        <w:t xml:space="preserve">First aid </w:t>
      </w:r>
      <w:r w:rsidR="002A64A9" w:rsidRPr="00EE4CF5">
        <w:rPr>
          <w:rFonts w:eastAsiaTheme="minorHAnsi" w:cs="Tahoma"/>
        </w:rPr>
        <w:t xml:space="preserve">performed to an injured worker </w:t>
      </w:r>
      <w:r w:rsidRPr="00EE4CF5">
        <w:rPr>
          <w:rFonts w:eastAsiaTheme="minorHAnsi" w:cs="Tahoma"/>
        </w:rPr>
        <w:t xml:space="preserve">can improve a victim’s change of survival or recovery. Therefore, employees need to know basic first aid procedures. </w:t>
      </w:r>
      <w:r w:rsidR="002A64A9" w:rsidRPr="00EE4CF5">
        <w:rPr>
          <w:rFonts w:eastAsiaTheme="minorHAnsi" w:cs="Tahoma"/>
        </w:rPr>
        <w:t>Use</w:t>
      </w:r>
      <w:r w:rsidR="00B0550D" w:rsidRPr="00EE4CF5">
        <w:rPr>
          <w:rFonts w:eastAsiaTheme="minorHAnsi" w:cs="Tahoma"/>
        </w:rPr>
        <w:t xml:space="preserve"> </w:t>
      </w:r>
      <w:hyperlink r:id="rId7" w:history="1">
        <w:r w:rsidR="002F77B2" w:rsidRPr="00EE4CF5">
          <w:rPr>
            <w:rStyle w:val="Hyperlink"/>
            <w:rFonts w:eastAsiaTheme="minorHAnsi" w:cs="Tahoma"/>
          </w:rPr>
          <w:t>https://www.osha.gov/SLTC/medicalfirstaid/recognition.html</w:t>
        </w:r>
      </w:hyperlink>
      <w:r w:rsidR="002F77B2" w:rsidRPr="00EE4CF5">
        <w:rPr>
          <w:rFonts w:eastAsiaTheme="minorHAnsi" w:cs="Tahoma"/>
        </w:rPr>
        <w:t xml:space="preserve"> </w:t>
      </w:r>
      <w:r w:rsidR="002A64A9" w:rsidRPr="00EE4CF5">
        <w:rPr>
          <w:rFonts w:eastAsiaTheme="minorHAnsi" w:cs="Tahoma"/>
          <w:b/>
        </w:rPr>
        <w:t>and the links</w:t>
      </w:r>
      <w:r w:rsidR="002A64A9" w:rsidRPr="00EE4CF5">
        <w:rPr>
          <w:rFonts w:eastAsiaTheme="minorHAnsi" w:cs="Tahoma"/>
        </w:rPr>
        <w:t xml:space="preserve"> therein to answer </w:t>
      </w:r>
      <w:r w:rsidR="00B0550D" w:rsidRPr="00EE4CF5">
        <w:rPr>
          <w:rFonts w:eastAsiaTheme="minorHAnsi" w:cs="Tahoma"/>
        </w:rPr>
        <w:t xml:space="preserve">the </w:t>
      </w:r>
      <w:r w:rsidR="002A64A9" w:rsidRPr="00EE4CF5">
        <w:rPr>
          <w:rFonts w:eastAsiaTheme="minorHAnsi" w:cs="Tahoma"/>
        </w:rPr>
        <w:t xml:space="preserve">questions </w:t>
      </w:r>
      <w:r w:rsidR="000A4D2A">
        <w:rPr>
          <w:rFonts w:eastAsiaTheme="minorHAnsi" w:cs="Tahoma"/>
        </w:rPr>
        <w:t xml:space="preserve">4, 5 and 6 </w:t>
      </w:r>
      <w:r w:rsidR="00B0550D" w:rsidRPr="00EE4CF5">
        <w:rPr>
          <w:rFonts w:eastAsiaTheme="minorHAnsi" w:cs="Tahoma"/>
        </w:rPr>
        <w:t xml:space="preserve">below </w:t>
      </w:r>
      <w:r w:rsidR="002A64A9" w:rsidRPr="00EE4CF5">
        <w:rPr>
          <w:rFonts w:eastAsiaTheme="minorHAnsi" w:cs="Tahoma"/>
        </w:rPr>
        <w:t xml:space="preserve">regarding Basic </w:t>
      </w:r>
      <w:r w:rsidR="00E5222E" w:rsidRPr="00EE4CF5">
        <w:rPr>
          <w:rFonts w:eastAsiaTheme="minorHAnsi" w:cs="Tahoma"/>
        </w:rPr>
        <w:t>First Aid</w:t>
      </w:r>
      <w:r w:rsidR="002F77B2" w:rsidRPr="00EE4CF5">
        <w:rPr>
          <w:rFonts w:eastAsiaTheme="minorHAnsi" w:cs="Tahoma"/>
        </w:rPr>
        <w:t>.</w:t>
      </w:r>
    </w:p>
    <w:p w14:paraId="5D435C08" w14:textId="77777777" w:rsidR="00EE4CF5" w:rsidRDefault="00EE4CF5" w:rsidP="00EE4CF5">
      <w:pPr>
        <w:widowControl w:val="0"/>
        <w:tabs>
          <w:tab w:val="left" w:pos="220"/>
          <w:tab w:val="left" w:pos="720"/>
        </w:tabs>
        <w:autoSpaceDE w:val="0"/>
        <w:autoSpaceDN w:val="0"/>
        <w:adjustRightInd w:val="0"/>
        <w:spacing w:after="0"/>
        <w:rPr>
          <w:rFonts w:eastAsiaTheme="minorHAnsi" w:cs="Tahoma"/>
        </w:rPr>
      </w:pPr>
    </w:p>
    <w:p w14:paraId="7C2E8422" w14:textId="39AC0082" w:rsidR="00EE4CF5" w:rsidRPr="00C90D36" w:rsidRDefault="00EE4CF5" w:rsidP="00C90D36">
      <w:pPr>
        <w:pStyle w:val="ListParagraph"/>
        <w:widowControl w:val="0"/>
        <w:numPr>
          <w:ilvl w:val="0"/>
          <w:numId w:val="1"/>
        </w:numPr>
        <w:tabs>
          <w:tab w:val="left" w:pos="220"/>
          <w:tab w:val="left" w:pos="720"/>
        </w:tabs>
        <w:autoSpaceDE w:val="0"/>
        <w:autoSpaceDN w:val="0"/>
        <w:adjustRightInd w:val="0"/>
        <w:spacing w:after="0"/>
        <w:rPr>
          <w:rFonts w:eastAsiaTheme="minorHAnsi" w:cs="Tahoma"/>
        </w:rPr>
      </w:pPr>
      <w:r w:rsidRPr="00C90D36">
        <w:rPr>
          <w:rFonts w:eastAsiaTheme="minorHAnsi" w:cs="Tahoma"/>
        </w:rPr>
        <w:t>For the following on the job injuries named in items a-e, what is the first action you should take to help an injured colleague?</w:t>
      </w:r>
    </w:p>
    <w:p w14:paraId="1423A000" w14:textId="0C6508B2" w:rsidR="00CC24B3" w:rsidRPr="00F13A9F" w:rsidRDefault="002F77B2" w:rsidP="002F77B2">
      <w:pPr>
        <w:pStyle w:val="ListParagraph"/>
        <w:widowControl w:val="0"/>
        <w:tabs>
          <w:tab w:val="left" w:pos="220"/>
          <w:tab w:val="left" w:pos="720"/>
        </w:tabs>
        <w:autoSpaceDE w:val="0"/>
        <w:autoSpaceDN w:val="0"/>
        <w:adjustRightInd w:val="0"/>
        <w:spacing w:after="0"/>
        <w:rPr>
          <w:rFonts w:ascii="Arial" w:eastAsiaTheme="minorHAnsi" w:hAnsi="Arial" w:cs="Arial"/>
          <w:color w:val="484848"/>
          <w:sz w:val="31"/>
          <w:szCs w:val="31"/>
        </w:rPr>
      </w:pPr>
      <w:r>
        <w:rPr>
          <w:rFonts w:eastAsiaTheme="minorHAnsi" w:cs="Tahoma"/>
        </w:rPr>
        <w:lastRenderedPageBreak/>
        <w:tab/>
      </w:r>
      <w:r w:rsidR="00B0550D" w:rsidRPr="002F77B2">
        <w:rPr>
          <w:rFonts w:eastAsiaTheme="minorHAnsi" w:cs="Arial"/>
          <w:color w:val="484848"/>
        </w:rPr>
        <w:t xml:space="preserve">a.  </w:t>
      </w:r>
      <w:r w:rsidR="00CC24B3" w:rsidRPr="002F77B2">
        <w:rPr>
          <w:rFonts w:eastAsiaTheme="minorHAnsi" w:cs="Arial"/>
          <w:color w:val="484848"/>
        </w:rPr>
        <w:t xml:space="preserve">Burn – </w:t>
      </w:r>
      <w:r w:rsidR="00F13A9F">
        <w:rPr>
          <w:rFonts w:eastAsiaTheme="minorHAnsi" w:cs="Arial"/>
          <w:color w:val="484848"/>
        </w:rPr>
        <w:fldChar w:fldCharType="begin">
          <w:ffData>
            <w:name w:val="Text6"/>
            <w:enabled/>
            <w:calcOnExit w:val="0"/>
            <w:textInput/>
          </w:ffData>
        </w:fldChar>
      </w:r>
      <w:bookmarkStart w:id="2" w:name="Text6"/>
      <w:r w:rsidR="00F13A9F">
        <w:rPr>
          <w:rFonts w:eastAsiaTheme="minorHAnsi" w:cs="Arial"/>
          <w:color w:val="484848"/>
        </w:rPr>
        <w:instrText xml:space="preserve"> FORMTEXT </w:instrText>
      </w:r>
      <w:r w:rsidR="00F13A9F">
        <w:rPr>
          <w:rFonts w:eastAsiaTheme="minorHAnsi" w:cs="Arial"/>
          <w:color w:val="484848"/>
        </w:rPr>
      </w:r>
      <w:r w:rsidR="00F13A9F">
        <w:rPr>
          <w:rFonts w:eastAsiaTheme="minorHAnsi" w:cs="Arial"/>
          <w:color w:val="484848"/>
        </w:rPr>
        <w:fldChar w:fldCharType="separate"/>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color w:val="484848"/>
        </w:rPr>
        <w:fldChar w:fldCharType="end"/>
      </w:r>
      <w:bookmarkEnd w:id="2"/>
    </w:p>
    <w:p w14:paraId="35BDDAE5" w14:textId="64343574" w:rsidR="00CC24B3" w:rsidRPr="00F13A9F" w:rsidRDefault="00B0550D" w:rsidP="00E5222E">
      <w:pPr>
        <w:widowControl w:val="0"/>
        <w:tabs>
          <w:tab w:val="left" w:pos="220"/>
          <w:tab w:val="left" w:pos="720"/>
        </w:tabs>
        <w:autoSpaceDE w:val="0"/>
        <w:autoSpaceDN w:val="0"/>
        <w:adjustRightInd w:val="0"/>
        <w:spacing w:after="0"/>
        <w:ind w:left="1440"/>
        <w:rPr>
          <w:rFonts w:ascii="Tahoma" w:eastAsiaTheme="minorHAnsi" w:hAnsi="Tahoma" w:cs="Arial"/>
          <w:color w:val="484848"/>
          <w:sz w:val="20"/>
          <w:szCs w:val="20"/>
        </w:rPr>
      </w:pPr>
      <w:r w:rsidRPr="00E5222E">
        <w:rPr>
          <w:rFonts w:eastAsiaTheme="minorHAnsi" w:cs="Arial"/>
          <w:color w:val="484848"/>
        </w:rPr>
        <w:t xml:space="preserve">b.  </w:t>
      </w:r>
      <w:r w:rsidR="00CC24B3" w:rsidRPr="00E5222E">
        <w:rPr>
          <w:rFonts w:eastAsiaTheme="minorHAnsi" w:cs="Arial"/>
          <w:color w:val="484848"/>
        </w:rPr>
        <w:t xml:space="preserve">Bleeding – </w:t>
      </w:r>
      <w:r w:rsidR="00F13A9F">
        <w:rPr>
          <w:rFonts w:eastAsiaTheme="minorHAnsi" w:cs="Arial"/>
          <w:color w:val="484848"/>
        </w:rPr>
        <w:fldChar w:fldCharType="begin">
          <w:ffData>
            <w:name w:val="Text7"/>
            <w:enabled/>
            <w:calcOnExit w:val="0"/>
            <w:textInput/>
          </w:ffData>
        </w:fldChar>
      </w:r>
      <w:bookmarkStart w:id="3" w:name="Text7"/>
      <w:r w:rsidR="00F13A9F">
        <w:rPr>
          <w:rFonts w:eastAsiaTheme="minorHAnsi" w:cs="Arial"/>
          <w:color w:val="484848"/>
        </w:rPr>
        <w:instrText xml:space="preserve"> FORMTEXT </w:instrText>
      </w:r>
      <w:r w:rsidR="00F13A9F">
        <w:rPr>
          <w:rFonts w:eastAsiaTheme="minorHAnsi" w:cs="Arial"/>
          <w:color w:val="484848"/>
        </w:rPr>
      </w:r>
      <w:r w:rsidR="00F13A9F">
        <w:rPr>
          <w:rFonts w:eastAsiaTheme="minorHAnsi" w:cs="Arial"/>
          <w:color w:val="484848"/>
        </w:rPr>
        <w:fldChar w:fldCharType="separate"/>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color w:val="484848"/>
        </w:rPr>
        <w:fldChar w:fldCharType="end"/>
      </w:r>
      <w:bookmarkEnd w:id="3"/>
    </w:p>
    <w:p w14:paraId="4F835430" w14:textId="46F03532" w:rsidR="00CC24B3" w:rsidRPr="00F13A9F" w:rsidRDefault="00B0550D" w:rsidP="00E5222E">
      <w:pPr>
        <w:widowControl w:val="0"/>
        <w:tabs>
          <w:tab w:val="left" w:pos="220"/>
          <w:tab w:val="left" w:pos="720"/>
        </w:tabs>
        <w:autoSpaceDE w:val="0"/>
        <w:autoSpaceDN w:val="0"/>
        <w:adjustRightInd w:val="0"/>
        <w:spacing w:after="0"/>
        <w:ind w:left="1440"/>
        <w:rPr>
          <w:rFonts w:eastAsiaTheme="minorHAnsi" w:cs="Arial"/>
          <w:color w:val="484848"/>
        </w:rPr>
      </w:pPr>
      <w:r w:rsidRPr="00E5222E">
        <w:rPr>
          <w:rFonts w:eastAsiaTheme="minorHAnsi" w:cs="Arial"/>
          <w:color w:val="484848"/>
        </w:rPr>
        <w:t xml:space="preserve">c.  </w:t>
      </w:r>
      <w:r w:rsidR="00CC24B3" w:rsidRPr="00E5222E">
        <w:rPr>
          <w:rFonts w:eastAsiaTheme="minorHAnsi" w:cs="Arial"/>
          <w:color w:val="484848"/>
        </w:rPr>
        <w:t xml:space="preserve">Unconscious victim – </w:t>
      </w:r>
      <w:r w:rsidR="00F13A9F">
        <w:rPr>
          <w:rFonts w:eastAsiaTheme="minorHAnsi" w:cs="Arial"/>
          <w:color w:val="484848"/>
        </w:rPr>
        <w:fldChar w:fldCharType="begin">
          <w:ffData>
            <w:name w:val="Text8"/>
            <w:enabled/>
            <w:calcOnExit w:val="0"/>
            <w:textInput/>
          </w:ffData>
        </w:fldChar>
      </w:r>
      <w:bookmarkStart w:id="4" w:name="Text8"/>
      <w:r w:rsidR="00F13A9F">
        <w:rPr>
          <w:rFonts w:eastAsiaTheme="minorHAnsi" w:cs="Arial"/>
          <w:color w:val="484848"/>
        </w:rPr>
        <w:instrText xml:space="preserve"> FORMTEXT </w:instrText>
      </w:r>
      <w:r w:rsidR="00F13A9F">
        <w:rPr>
          <w:rFonts w:eastAsiaTheme="minorHAnsi" w:cs="Arial"/>
          <w:color w:val="484848"/>
        </w:rPr>
      </w:r>
      <w:r w:rsidR="00F13A9F">
        <w:rPr>
          <w:rFonts w:eastAsiaTheme="minorHAnsi" w:cs="Arial"/>
          <w:color w:val="484848"/>
        </w:rPr>
        <w:fldChar w:fldCharType="separate"/>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color w:val="484848"/>
        </w:rPr>
        <w:fldChar w:fldCharType="end"/>
      </w:r>
      <w:bookmarkEnd w:id="4"/>
    </w:p>
    <w:p w14:paraId="7C419CD6" w14:textId="62F06F66" w:rsidR="00CC24B3" w:rsidRPr="00F13A9F" w:rsidRDefault="00B0550D" w:rsidP="00E5222E">
      <w:pPr>
        <w:widowControl w:val="0"/>
        <w:tabs>
          <w:tab w:val="left" w:pos="220"/>
          <w:tab w:val="left" w:pos="720"/>
        </w:tabs>
        <w:autoSpaceDE w:val="0"/>
        <w:autoSpaceDN w:val="0"/>
        <w:adjustRightInd w:val="0"/>
        <w:spacing w:after="0"/>
        <w:ind w:left="1440"/>
        <w:rPr>
          <w:rFonts w:ascii="Tahoma" w:eastAsiaTheme="minorHAnsi" w:hAnsi="Tahoma" w:cs="Arial"/>
          <w:color w:val="484848"/>
        </w:rPr>
      </w:pPr>
      <w:r w:rsidRPr="00E5222E">
        <w:rPr>
          <w:rFonts w:eastAsiaTheme="minorHAnsi" w:cs="Arial"/>
          <w:color w:val="484848"/>
        </w:rPr>
        <w:t xml:space="preserve">d.  </w:t>
      </w:r>
      <w:r w:rsidR="00CC24B3" w:rsidRPr="00E5222E">
        <w:rPr>
          <w:rFonts w:eastAsiaTheme="minorHAnsi" w:cs="Arial"/>
          <w:color w:val="484848"/>
        </w:rPr>
        <w:t>Shock—</w:t>
      </w:r>
      <w:r w:rsidR="00F13A9F">
        <w:rPr>
          <w:rFonts w:eastAsiaTheme="minorHAnsi" w:cs="Arial"/>
          <w:color w:val="484848"/>
        </w:rPr>
        <w:fldChar w:fldCharType="begin">
          <w:ffData>
            <w:name w:val="Text9"/>
            <w:enabled/>
            <w:calcOnExit w:val="0"/>
            <w:textInput/>
          </w:ffData>
        </w:fldChar>
      </w:r>
      <w:bookmarkStart w:id="5" w:name="Text9"/>
      <w:r w:rsidR="00F13A9F">
        <w:rPr>
          <w:rFonts w:eastAsiaTheme="minorHAnsi" w:cs="Arial"/>
          <w:color w:val="484848"/>
        </w:rPr>
        <w:instrText xml:space="preserve"> FORMTEXT </w:instrText>
      </w:r>
      <w:r w:rsidR="00F13A9F">
        <w:rPr>
          <w:rFonts w:eastAsiaTheme="minorHAnsi" w:cs="Arial"/>
          <w:color w:val="484848"/>
        </w:rPr>
      </w:r>
      <w:r w:rsidR="00F13A9F">
        <w:rPr>
          <w:rFonts w:eastAsiaTheme="minorHAnsi" w:cs="Arial"/>
          <w:color w:val="484848"/>
        </w:rPr>
        <w:fldChar w:fldCharType="separate"/>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color w:val="484848"/>
        </w:rPr>
        <w:fldChar w:fldCharType="end"/>
      </w:r>
      <w:bookmarkEnd w:id="5"/>
    </w:p>
    <w:p w14:paraId="3EE99816" w14:textId="2C986C9C" w:rsidR="00C90D36" w:rsidRPr="00F13A9F" w:rsidRDefault="00B0550D" w:rsidP="00C90D36">
      <w:pPr>
        <w:widowControl w:val="0"/>
        <w:tabs>
          <w:tab w:val="left" w:pos="220"/>
          <w:tab w:val="left" w:pos="720"/>
        </w:tabs>
        <w:autoSpaceDE w:val="0"/>
        <w:autoSpaceDN w:val="0"/>
        <w:adjustRightInd w:val="0"/>
        <w:spacing w:after="0"/>
        <w:ind w:left="1440"/>
        <w:rPr>
          <w:rFonts w:ascii="Tahoma" w:eastAsiaTheme="minorHAnsi" w:hAnsi="Tahoma" w:cs="Arial"/>
          <w:color w:val="484848"/>
        </w:rPr>
      </w:pPr>
      <w:r w:rsidRPr="00E5222E">
        <w:rPr>
          <w:rFonts w:eastAsiaTheme="minorHAnsi" w:cs="Arial"/>
          <w:color w:val="484848"/>
        </w:rPr>
        <w:t xml:space="preserve">e.  </w:t>
      </w:r>
      <w:r w:rsidR="00CC24B3" w:rsidRPr="00E5222E">
        <w:rPr>
          <w:rFonts w:eastAsiaTheme="minorHAnsi" w:cs="Arial"/>
          <w:color w:val="484848"/>
        </w:rPr>
        <w:t xml:space="preserve">Choking – </w:t>
      </w:r>
      <w:r w:rsidR="00F13A9F">
        <w:rPr>
          <w:rFonts w:eastAsiaTheme="minorHAnsi" w:cs="Arial"/>
          <w:color w:val="484848"/>
        </w:rPr>
        <w:fldChar w:fldCharType="begin">
          <w:ffData>
            <w:name w:val="Text10"/>
            <w:enabled/>
            <w:calcOnExit w:val="0"/>
            <w:textInput/>
          </w:ffData>
        </w:fldChar>
      </w:r>
      <w:bookmarkStart w:id="6" w:name="Text10"/>
      <w:r w:rsidR="00F13A9F">
        <w:rPr>
          <w:rFonts w:eastAsiaTheme="minorHAnsi" w:cs="Arial"/>
          <w:color w:val="484848"/>
        </w:rPr>
        <w:instrText xml:space="preserve"> FORMTEXT </w:instrText>
      </w:r>
      <w:r w:rsidR="00F13A9F">
        <w:rPr>
          <w:rFonts w:eastAsiaTheme="minorHAnsi" w:cs="Arial"/>
          <w:color w:val="484848"/>
        </w:rPr>
      </w:r>
      <w:r w:rsidR="00F13A9F">
        <w:rPr>
          <w:rFonts w:eastAsiaTheme="minorHAnsi" w:cs="Arial"/>
          <w:color w:val="484848"/>
        </w:rPr>
        <w:fldChar w:fldCharType="separate"/>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noProof/>
          <w:color w:val="484848"/>
        </w:rPr>
        <w:t> </w:t>
      </w:r>
      <w:r w:rsidR="00F13A9F">
        <w:rPr>
          <w:rFonts w:eastAsiaTheme="minorHAnsi" w:cs="Arial"/>
          <w:color w:val="484848"/>
        </w:rPr>
        <w:fldChar w:fldCharType="end"/>
      </w:r>
      <w:bookmarkEnd w:id="6"/>
    </w:p>
    <w:p w14:paraId="51153275" w14:textId="77777777" w:rsidR="00C90D36" w:rsidRDefault="00C90D36" w:rsidP="00C90D36">
      <w:pPr>
        <w:widowControl w:val="0"/>
        <w:tabs>
          <w:tab w:val="left" w:pos="220"/>
          <w:tab w:val="left" w:pos="720"/>
        </w:tabs>
        <w:autoSpaceDE w:val="0"/>
        <w:autoSpaceDN w:val="0"/>
        <w:adjustRightInd w:val="0"/>
        <w:spacing w:after="0"/>
        <w:ind w:left="1440"/>
        <w:rPr>
          <w:rFonts w:ascii="Tahoma" w:eastAsiaTheme="minorHAnsi" w:hAnsi="Tahoma" w:cs="Arial"/>
          <w:color w:val="484848"/>
        </w:rPr>
      </w:pPr>
    </w:p>
    <w:p w14:paraId="3BE114A2" w14:textId="227C470E" w:rsidR="00CC24B3" w:rsidRPr="00C90D36" w:rsidRDefault="00CC24B3" w:rsidP="00C90D36">
      <w:pPr>
        <w:pStyle w:val="ListParagraph"/>
        <w:widowControl w:val="0"/>
        <w:numPr>
          <w:ilvl w:val="0"/>
          <w:numId w:val="1"/>
        </w:numPr>
        <w:tabs>
          <w:tab w:val="left" w:pos="220"/>
          <w:tab w:val="left" w:pos="720"/>
        </w:tabs>
        <w:autoSpaceDE w:val="0"/>
        <w:autoSpaceDN w:val="0"/>
        <w:adjustRightInd w:val="0"/>
        <w:spacing w:after="0"/>
        <w:rPr>
          <w:rFonts w:ascii="Tahoma" w:eastAsiaTheme="minorHAnsi" w:hAnsi="Tahoma" w:cs="Arial"/>
          <w:color w:val="484848"/>
        </w:rPr>
      </w:pPr>
      <w:r w:rsidRPr="00C90D36">
        <w:rPr>
          <w:rFonts w:eastAsiaTheme="minorHAnsi" w:cs="Verdana"/>
          <w:bCs/>
        </w:rPr>
        <w:t>What steps should you take if someone gets injured?</w:t>
      </w:r>
    </w:p>
    <w:p w14:paraId="7C69F4C9" w14:textId="0B4C8B0F" w:rsidR="00CC24B3" w:rsidRPr="00F13A9F" w:rsidRDefault="00F13A9F" w:rsidP="002F77B2">
      <w:pPr>
        <w:widowControl w:val="0"/>
        <w:autoSpaceDE w:val="0"/>
        <w:autoSpaceDN w:val="0"/>
        <w:adjustRightInd w:val="0"/>
        <w:spacing w:after="0"/>
        <w:ind w:left="720"/>
        <w:rPr>
          <w:rFonts w:ascii="Tahoma" w:eastAsiaTheme="minorHAnsi" w:hAnsi="Tahoma" w:cs="Verdana"/>
        </w:rPr>
      </w:pPr>
      <w:r>
        <w:rPr>
          <w:rFonts w:ascii="Tahoma" w:eastAsiaTheme="minorHAnsi" w:hAnsi="Tahoma" w:cs="Verdana"/>
        </w:rPr>
        <w:fldChar w:fldCharType="begin">
          <w:ffData>
            <w:name w:val="Text11"/>
            <w:enabled/>
            <w:calcOnExit w:val="0"/>
            <w:textInput/>
          </w:ffData>
        </w:fldChar>
      </w:r>
      <w:bookmarkStart w:id="7" w:name="Text11"/>
      <w:r>
        <w:rPr>
          <w:rFonts w:ascii="Tahoma" w:eastAsiaTheme="minorHAnsi" w:hAnsi="Tahoma" w:cs="Verdana"/>
        </w:rPr>
        <w:instrText xml:space="preserve"> FORMTEXT </w:instrText>
      </w:r>
      <w:r>
        <w:rPr>
          <w:rFonts w:ascii="Tahoma" w:eastAsiaTheme="minorHAnsi" w:hAnsi="Tahoma" w:cs="Verdana"/>
        </w:rPr>
      </w:r>
      <w:r>
        <w:rPr>
          <w:rFonts w:ascii="Tahoma" w:eastAsiaTheme="minorHAnsi" w:hAnsi="Tahoma" w:cs="Verdana"/>
        </w:rPr>
        <w:fldChar w:fldCharType="separate"/>
      </w:r>
      <w:r>
        <w:rPr>
          <w:rFonts w:ascii="Tahoma" w:eastAsiaTheme="minorHAnsi" w:hAnsi="Tahoma" w:cs="Verdana"/>
          <w:noProof/>
        </w:rPr>
        <w:t> </w:t>
      </w:r>
      <w:r>
        <w:rPr>
          <w:rFonts w:ascii="Tahoma" w:eastAsiaTheme="minorHAnsi" w:hAnsi="Tahoma" w:cs="Verdana"/>
          <w:noProof/>
        </w:rPr>
        <w:t> </w:t>
      </w:r>
      <w:r>
        <w:rPr>
          <w:rFonts w:ascii="Tahoma" w:eastAsiaTheme="minorHAnsi" w:hAnsi="Tahoma" w:cs="Verdana"/>
          <w:noProof/>
        </w:rPr>
        <w:t> </w:t>
      </w:r>
      <w:r>
        <w:rPr>
          <w:rFonts w:ascii="Tahoma" w:eastAsiaTheme="minorHAnsi" w:hAnsi="Tahoma" w:cs="Verdana"/>
          <w:noProof/>
        </w:rPr>
        <w:t> </w:t>
      </w:r>
      <w:r>
        <w:rPr>
          <w:rFonts w:ascii="Tahoma" w:eastAsiaTheme="minorHAnsi" w:hAnsi="Tahoma" w:cs="Verdana"/>
          <w:noProof/>
        </w:rPr>
        <w:t> </w:t>
      </w:r>
      <w:r>
        <w:rPr>
          <w:rFonts w:ascii="Tahoma" w:eastAsiaTheme="minorHAnsi" w:hAnsi="Tahoma" w:cs="Verdana"/>
        </w:rPr>
        <w:fldChar w:fldCharType="end"/>
      </w:r>
      <w:bookmarkEnd w:id="7"/>
    </w:p>
    <w:p w14:paraId="07E0CE51" w14:textId="03DA6C1D" w:rsidR="00CC24B3" w:rsidRDefault="000865A7" w:rsidP="00C90D36">
      <w:pPr>
        <w:pStyle w:val="ListParagraph"/>
        <w:widowControl w:val="0"/>
        <w:numPr>
          <w:ilvl w:val="0"/>
          <w:numId w:val="1"/>
        </w:numPr>
        <w:autoSpaceDE w:val="0"/>
        <w:autoSpaceDN w:val="0"/>
        <w:adjustRightInd w:val="0"/>
        <w:spacing w:after="0"/>
        <w:rPr>
          <w:rFonts w:eastAsiaTheme="minorHAnsi" w:cs="Verdana"/>
          <w:bCs/>
        </w:rPr>
      </w:pPr>
      <w:r w:rsidRPr="00C90D36">
        <w:rPr>
          <w:rFonts w:eastAsiaTheme="minorHAnsi" w:cs="Verdana"/>
          <w:bCs/>
        </w:rPr>
        <w:t xml:space="preserve">Identify situations </w:t>
      </w:r>
      <w:r w:rsidR="005A1280" w:rsidRPr="00C90D36">
        <w:rPr>
          <w:rFonts w:eastAsiaTheme="minorHAnsi" w:cs="Verdana"/>
          <w:bCs/>
        </w:rPr>
        <w:t xml:space="preserve">when </w:t>
      </w:r>
      <w:r w:rsidR="00CC24B3" w:rsidRPr="00C90D36">
        <w:rPr>
          <w:rFonts w:eastAsiaTheme="minorHAnsi" w:cs="Verdana"/>
          <w:bCs/>
        </w:rPr>
        <w:t>you shouldn’t try to help an injured person</w:t>
      </w:r>
      <w:r w:rsidR="005A1280" w:rsidRPr="00C90D36">
        <w:rPr>
          <w:rFonts w:eastAsiaTheme="minorHAnsi" w:cs="Verdana"/>
          <w:bCs/>
        </w:rPr>
        <w:t>.</w:t>
      </w:r>
    </w:p>
    <w:p w14:paraId="127F86E8" w14:textId="5BEE55C3" w:rsidR="00F13A9F" w:rsidRPr="00F13A9F" w:rsidRDefault="00F13A9F" w:rsidP="00F13A9F">
      <w:pPr>
        <w:widowControl w:val="0"/>
        <w:autoSpaceDE w:val="0"/>
        <w:autoSpaceDN w:val="0"/>
        <w:adjustRightInd w:val="0"/>
        <w:spacing w:after="0"/>
        <w:ind w:left="720"/>
        <w:rPr>
          <w:rFonts w:eastAsiaTheme="minorHAnsi" w:cs="Verdana"/>
          <w:bCs/>
        </w:rPr>
      </w:pPr>
      <w:r>
        <w:rPr>
          <w:rFonts w:eastAsiaTheme="minorHAnsi" w:cs="Verdana"/>
          <w:bCs/>
        </w:rPr>
        <w:fldChar w:fldCharType="begin">
          <w:ffData>
            <w:name w:val="Text12"/>
            <w:enabled/>
            <w:calcOnExit w:val="0"/>
            <w:textInput/>
          </w:ffData>
        </w:fldChar>
      </w:r>
      <w:bookmarkStart w:id="8" w:name="Text12"/>
      <w:r>
        <w:rPr>
          <w:rFonts w:eastAsiaTheme="minorHAnsi" w:cs="Verdana"/>
          <w:bCs/>
        </w:rPr>
        <w:instrText xml:space="preserve"> FORMTEXT </w:instrText>
      </w:r>
      <w:r>
        <w:rPr>
          <w:rFonts w:eastAsiaTheme="minorHAnsi" w:cs="Verdana"/>
          <w:bCs/>
        </w:rPr>
      </w:r>
      <w:r>
        <w:rPr>
          <w:rFonts w:eastAsiaTheme="minorHAnsi" w:cs="Verdana"/>
          <w:bCs/>
        </w:rPr>
        <w:fldChar w:fldCharType="separate"/>
      </w:r>
      <w:r>
        <w:rPr>
          <w:rFonts w:eastAsiaTheme="minorHAnsi" w:cs="Verdana"/>
          <w:bCs/>
          <w:noProof/>
        </w:rPr>
        <w:t> </w:t>
      </w:r>
      <w:r>
        <w:rPr>
          <w:rFonts w:eastAsiaTheme="minorHAnsi" w:cs="Verdana"/>
          <w:bCs/>
          <w:noProof/>
        </w:rPr>
        <w:t> </w:t>
      </w:r>
      <w:r>
        <w:rPr>
          <w:rFonts w:eastAsiaTheme="minorHAnsi" w:cs="Verdana"/>
          <w:bCs/>
          <w:noProof/>
        </w:rPr>
        <w:t> </w:t>
      </w:r>
      <w:r>
        <w:rPr>
          <w:rFonts w:eastAsiaTheme="minorHAnsi" w:cs="Verdana"/>
          <w:bCs/>
          <w:noProof/>
        </w:rPr>
        <w:t> </w:t>
      </w:r>
      <w:r>
        <w:rPr>
          <w:rFonts w:eastAsiaTheme="minorHAnsi" w:cs="Verdana"/>
          <w:bCs/>
          <w:noProof/>
        </w:rPr>
        <w:t> </w:t>
      </w:r>
      <w:r>
        <w:rPr>
          <w:rFonts w:eastAsiaTheme="minorHAnsi" w:cs="Verdana"/>
          <w:bCs/>
        </w:rPr>
        <w:fldChar w:fldCharType="end"/>
      </w:r>
      <w:bookmarkEnd w:id="8"/>
    </w:p>
    <w:p w14:paraId="7AAE0150" w14:textId="77777777" w:rsidR="00CC24B3" w:rsidRDefault="00CC24B3" w:rsidP="00CC24B3">
      <w:pPr>
        <w:widowControl w:val="0"/>
        <w:tabs>
          <w:tab w:val="left" w:pos="220"/>
          <w:tab w:val="left" w:pos="720"/>
        </w:tabs>
        <w:autoSpaceDE w:val="0"/>
        <w:autoSpaceDN w:val="0"/>
        <w:adjustRightInd w:val="0"/>
        <w:spacing w:after="0"/>
        <w:rPr>
          <w:rFonts w:ascii="Tahoma" w:eastAsia="Times New Roman" w:hAnsi="Tahoma" w:cs="Times New Roman"/>
        </w:rPr>
      </w:pPr>
    </w:p>
    <w:p w14:paraId="002D2DE6" w14:textId="60466FA6" w:rsidR="00EE4CF5" w:rsidRPr="00C90D36" w:rsidRDefault="00EE4CF5" w:rsidP="00CC24B3">
      <w:pPr>
        <w:widowControl w:val="0"/>
        <w:tabs>
          <w:tab w:val="left" w:pos="220"/>
          <w:tab w:val="left" w:pos="720"/>
        </w:tabs>
        <w:autoSpaceDE w:val="0"/>
        <w:autoSpaceDN w:val="0"/>
        <w:adjustRightInd w:val="0"/>
        <w:spacing w:after="0"/>
        <w:rPr>
          <w:rFonts w:eastAsiaTheme="minorHAnsi" w:cs="Tahoma"/>
          <w:b/>
          <w:i/>
        </w:rPr>
      </w:pPr>
      <w:r w:rsidRPr="00C90D36">
        <w:rPr>
          <w:rFonts w:eastAsiaTheme="minorHAnsi" w:cs="Tahoma"/>
          <w:b/>
          <w:i/>
        </w:rPr>
        <w:t>Section C.  Identifying Safe Work Attire</w:t>
      </w:r>
    </w:p>
    <w:p w14:paraId="199F20CC" w14:textId="57786BD2" w:rsidR="00EE4CF5" w:rsidRPr="00EE4CF5" w:rsidRDefault="00EE4CF5" w:rsidP="00CC24B3">
      <w:pPr>
        <w:widowControl w:val="0"/>
        <w:tabs>
          <w:tab w:val="left" w:pos="220"/>
          <w:tab w:val="left" w:pos="720"/>
        </w:tabs>
        <w:autoSpaceDE w:val="0"/>
        <w:autoSpaceDN w:val="0"/>
        <w:adjustRightInd w:val="0"/>
        <w:spacing w:after="0"/>
        <w:rPr>
          <w:rFonts w:eastAsiaTheme="minorHAnsi" w:cs="Tahoma"/>
        </w:rPr>
      </w:pPr>
      <w:r w:rsidRPr="00B0550D">
        <w:rPr>
          <w:rFonts w:eastAsia="Times New Roman" w:cs="Times New Roman"/>
          <w:szCs w:val="32"/>
        </w:rPr>
        <w:t xml:space="preserve">Personal protective equipment (or PPEs) can include such things as safety shoes or boots, gloves, safety glasses, and earplugs, </w:t>
      </w:r>
      <w:r w:rsidR="00A92778">
        <w:rPr>
          <w:rFonts w:eastAsia="Times New Roman" w:cs="Times New Roman"/>
          <w:szCs w:val="32"/>
        </w:rPr>
        <w:t xml:space="preserve">just </w:t>
      </w:r>
      <w:r w:rsidRPr="00B0550D">
        <w:rPr>
          <w:rFonts w:eastAsia="Times New Roman" w:cs="Times New Roman"/>
          <w:szCs w:val="32"/>
        </w:rPr>
        <w:t xml:space="preserve">to name a few. </w:t>
      </w:r>
      <w:r w:rsidRPr="0046181A">
        <w:rPr>
          <w:rFonts w:eastAsia="Times New Roman" w:cs="Times New Roman"/>
          <w:b/>
          <w:szCs w:val="32"/>
        </w:rPr>
        <w:t>Use the search tool</w:t>
      </w:r>
      <w:r>
        <w:rPr>
          <w:rFonts w:eastAsia="Times New Roman" w:cs="Times New Roman"/>
          <w:szCs w:val="32"/>
        </w:rPr>
        <w:t xml:space="preserve"> in the OSHA website for </w:t>
      </w:r>
      <w:r w:rsidR="00A92778">
        <w:rPr>
          <w:rFonts w:eastAsia="Times New Roman" w:cs="Times New Roman"/>
          <w:szCs w:val="32"/>
        </w:rPr>
        <w:t>“</w:t>
      </w:r>
      <w:r>
        <w:rPr>
          <w:rFonts w:eastAsia="Times New Roman" w:cs="Times New Roman"/>
          <w:szCs w:val="32"/>
        </w:rPr>
        <w:t>personal protective equipment publication</w:t>
      </w:r>
      <w:r w:rsidR="00A92778">
        <w:rPr>
          <w:rFonts w:eastAsia="Times New Roman" w:cs="Times New Roman"/>
          <w:szCs w:val="32"/>
        </w:rPr>
        <w:t>”</w:t>
      </w:r>
      <w:r>
        <w:rPr>
          <w:rFonts w:eastAsia="Times New Roman" w:cs="Times New Roman"/>
          <w:szCs w:val="32"/>
        </w:rPr>
        <w:t xml:space="preserve"> and find publication 3151 to</w:t>
      </w:r>
      <w:r w:rsidR="00A92778">
        <w:rPr>
          <w:rFonts w:eastAsia="Times New Roman" w:cs="Times New Roman"/>
          <w:szCs w:val="32"/>
        </w:rPr>
        <w:t xml:space="preserve"> answer </w:t>
      </w:r>
      <w:r w:rsidR="000A4D2A">
        <w:rPr>
          <w:rFonts w:eastAsia="Times New Roman" w:cs="Times New Roman"/>
          <w:szCs w:val="32"/>
        </w:rPr>
        <w:t>question 7.</w:t>
      </w:r>
    </w:p>
    <w:p w14:paraId="00755B9E" w14:textId="49F07AB9" w:rsidR="002F5001" w:rsidRPr="00C90D36" w:rsidRDefault="00137CB9" w:rsidP="00C90D36">
      <w:pPr>
        <w:pStyle w:val="ListParagraph"/>
        <w:numPr>
          <w:ilvl w:val="0"/>
          <w:numId w:val="1"/>
        </w:numPr>
        <w:shd w:val="clear" w:color="auto" w:fill="FFFFFF"/>
        <w:spacing w:before="100" w:beforeAutospacing="1" w:after="100" w:afterAutospacing="1" w:line="276" w:lineRule="auto"/>
        <w:rPr>
          <w:rFonts w:eastAsia="Times New Roman" w:cs="Times New Roman"/>
          <w:szCs w:val="32"/>
        </w:rPr>
      </w:pPr>
      <w:r w:rsidRPr="00C90D36">
        <w:rPr>
          <w:rFonts w:eastAsia="Times New Roman" w:cs="Times New Roman"/>
          <w:szCs w:val="32"/>
        </w:rPr>
        <w:t xml:space="preserve">Identifying </w:t>
      </w:r>
      <w:r w:rsidR="00A92778">
        <w:rPr>
          <w:rFonts w:eastAsia="Times New Roman" w:cs="Times New Roman"/>
          <w:szCs w:val="32"/>
        </w:rPr>
        <w:t>the need for Personal Protective Equipment</w:t>
      </w:r>
      <w:r w:rsidR="007125AF" w:rsidRPr="00C90D36">
        <w:rPr>
          <w:rFonts w:eastAsia="Times New Roman" w:cs="Times New Roman"/>
          <w:szCs w:val="32"/>
        </w:rPr>
        <w:t xml:space="preserve">– </w:t>
      </w:r>
    </w:p>
    <w:p w14:paraId="353D9B41" w14:textId="77777777" w:rsidR="00C90D36" w:rsidRPr="00C90D36" w:rsidRDefault="007125AF" w:rsidP="00C90D36">
      <w:pPr>
        <w:pStyle w:val="ListParagraph"/>
        <w:numPr>
          <w:ilvl w:val="0"/>
          <w:numId w:val="2"/>
        </w:numPr>
        <w:shd w:val="clear" w:color="auto" w:fill="FFFFFF"/>
        <w:spacing w:after="0"/>
        <w:rPr>
          <w:rFonts w:eastAsia="Times New Roman" w:cs="Times New Roman"/>
        </w:rPr>
      </w:pPr>
      <w:r>
        <w:rPr>
          <w:rFonts w:eastAsia="Times New Roman" w:cs="Times New Roman"/>
          <w:szCs w:val="32"/>
        </w:rPr>
        <w:t>Under what conditions should safety glasses be worn?</w:t>
      </w:r>
    </w:p>
    <w:p w14:paraId="31487220" w14:textId="2AABEA2B" w:rsidR="007125AF" w:rsidRPr="00F13A9F" w:rsidRDefault="00F13A9F" w:rsidP="00C90D36">
      <w:pPr>
        <w:pStyle w:val="ListParagraph"/>
        <w:shd w:val="clear" w:color="auto" w:fill="FFFFFF"/>
        <w:spacing w:after="0"/>
        <w:ind w:left="1440"/>
        <w:rPr>
          <w:rFonts w:eastAsia="Times New Roman" w:cs="Times New Roman"/>
          <w:sz w:val="20"/>
          <w:szCs w:val="20"/>
        </w:rPr>
      </w:pPr>
      <w:r>
        <w:rPr>
          <w:rFonts w:eastAsia="Times New Roman" w:cs="Times New Roman"/>
          <w:sz w:val="20"/>
          <w:szCs w:val="20"/>
        </w:rPr>
        <w:fldChar w:fldCharType="begin">
          <w:ffData>
            <w:name w:val="Text2"/>
            <w:enabled/>
            <w:calcOnExit w:val="0"/>
            <w:textInput/>
          </w:ffData>
        </w:fldChar>
      </w:r>
      <w:bookmarkStart w:id="9" w:name="Text2"/>
      <w:r>
        <w:rPr>
          <w:rFonts w:eastAsia="Times New Roman" w:cs="Times New Roman"/>
          <w:sz w:val="20"/>
          <w:szCs w:val="20"/>
        </w:rPr>
        <w:instrText xml:space="preserve"> FORMTEXT </w:instrText>
      </w:r>
      <w:r>
        <w:rPr>
          <w:rFonts w:eastAsia="Times New Roman" w:cs="Times New Roman"/>
          <w:sz w:val="20"/>
          <w:szCs w:val="20"/>
        </w:rPr>
      </w:r>
      <w:r>
        <w:rPr>
          <w:rFonts w:eastAsia="Times New Roman" w:cs="Times New Roman"/>
          <w:sz w:val="20"/>
          <w:szCs w:val="20"/>
        </w:rPr>
        <w:fldChar w:fldCharType="separate"/>
      </w:r>
      <w:r>
        <w:rPr>
          <w:rFonts w:eastAsia="Times New Roman" w:cs="Times New Roman"/>
          <w:noProof/>
          <w:sz w:val="20"/>
          <w:szCs w:val="20"/>
        </w:rPr>
        <w:t> </w:t>
      </w:r>
      <w:r>
        <w:rPr>
          <w:rFonts w:eastAsia="Times New Roman" w:cs="Times New Roman"/>
          <w:noProof/>
          <w:sz w:val="20"/>
          <w:szCs w:val="20"/>
        </w:rPr>
        <w:t> </w:t>
      </w:r>
      <w:r>
        <w:rPr>
          <w:rFonts w:eastAsia="Times New Roman" w:cs="Times New Roman"/>
          <w:noProof/>
          <w:sz w:val="20"/>
          <w:szCs w:val="20"/>
        </w:rPr>
        <w:t> </w:t>
      </w:r>
      <w:r>
        <w:rPr>
          <w:rFonts w:eastAsia="Times New Roman" w:cs="Times New Roman"/>
          <w:noProof/>
          <w:sz w:val="20"/>
          <w:szCs w:val="20"/>
        </w:rPr>
        <w:t> </w:t>
      </w:r>
      <w:r>
        <w:rPr>
          <w:rFonts w:eastAsia="Times New Roman" w:cs="Times New Roman"/>
          <w:noProof/>
          <w:sz w:val="20"/>
          <w:szCs w:val="20"/>
        </w:rPr>
        <w:t> </w:t>
      </w:r>
      <w:r>
        <w:rPr>
          <w:rFonts w:eastAsia="Times New Roman" w:cs="Times New Roman"/>
          <w:sz w:val="20"/>
          <w:szCs w:val="20"/>
        </w:rPr>
        <w:fldChar w:fldCharType="end"/>
      </w:r>
      <w:bookmarkEnd w:id="9"/>
    </w:p>
    <w:p w14:paraId="530E0759" w14:textId="26B68266" w:rsidR="00C90D36" w:rsidRDefault="007125AF" w:rsidP="00C90D36">
      <w:pPr>
        <w:pStyle w:val="NormalWeb"/>
        <w:numPr>
          <w:ilvl w:val="0"/>
          <w:numId w:val="2"/>
        </w:numPr>
        <w:spacing w:before="0" w:beforeAutospacing="0" w:after="0" w:afterAutospacing="0"/>
        <w:rPr>
          <w:rFonts w:asciiTheme="minorHAnsi" w:eastAsia="Times New Roman" w:hAnsiTheme="minorHAnsi"/>
          <w:sz w:val="22"/>
          <w:szCs w:val="22"/>
        </w:rPr>
      </w:pPr>
      <w:r w:rsidRPr="00C90D36">
        <w:rPr>
          <w:rFonts w:asciiTheme="minorHAnsi" w:eastAsia="Times New Roman" w:hAnsiTheme="minorHAnsi"/>
          <w:sz w:val="22"/>
          <w:szCs w:val="22"/>
        </w:rPr>
        <w:t>Under what co</w:t>
      </w:r>
      <w:r w:rsidR="003278B7">
        <w:rPr>
          <w:rFonts w:asciiTheme="minorHAnsi" w:eastAsia="Times New Roman" w:hAnsiTheme="minorHAnsi"/>
          <w:sz w:val="22"/>
          <w:szCs w:val="22"/>
        </w:rPr>
        <w:t>nditions should protective head</w:t>
      </w:r>
      <w:r w:rsidRPr="00C90D36">
        <w:rPr>
          <w:rFonts w:asciiTheme="minorHAnsi" w:eastAsia="Times New Roman" w:hAnsiTheme="minorHAnsi"/>
          <w:sz w:val="22"/>
          <w:szCs w:val="22"/>
        </w:rPr>
        <w:t xml:space="preserve">gear, </w:t>
      </w:r>
      <w:r w:rsidR="00F13A9F">
        <w:rPr>
          <w:rFonts w:asciiTheme="minorHAnsi" w:eastAsia="Times New Roman" w:hAnsiTheme="minorHAnsi"/>
          <w:sz w:val="22"/>
          <w:szCs w:val="22"/>
        </w:rPr>
        <w:t>such as</w:t>
      </w:r>
      <w:r w:rsidRPr="00C90D36">
        <w:rPr>
          <w:rFonts w:asciiTheme="minorHAnsi" w:eastAsia="Times New Roman" w:hAnsiTheme="minorHAnsi"/>
          <w:sz w:val="22"/>
          <w:szCs w:val="22"/>
        </w:rPr>
        <w:t xml:space="preserve"> hard hats, be worn? </w:t>
      </w:r>
    </w:p>
    <w:p w14:paraId="2043479E" w14:textId="3598F09F" w:rsidR="00F13A9F" w:rsidRDefault="00F13A9F" w:rsidP="00F13A9F">
      <w:pPr>
        <w:pStyle w:val="NormalWeb"/>
        <w:spacing w:before="0" w:beforeAutospacing="0" w:after="0" w:afterAutospacing="0"/>
        <w:ind w:left="1440"/>
        <w:rPr>
          <w:rFonts w:asciiTheme="minorHAnsi" w:eastAsia="Times New Roman" w:hAnsiTheme="minorHAnsi"/>
          <w:sz w:val="22"/>
          <w:szCs w:val="22"/>
        </w:rPr>
      </w:pPr>
      <w:r>
        <w:rPr>
          <w:rFonts w:asciiTheme="minorHAnsi" w:eastAsia="Times New Roman" w:hAnsiTheme="minorHAnsi"/>
          <w:sz w:val="22"/>
          <w:szCs w:val="22"/>
        </w:rPr>
        <w:fldChar w:fldCharType="begin">
          <w:ffData>
            <w:name w:val="Text3"/>
            <w:enabled/>
            <w:calcOnExit w:val="0"/>
            <w:textInput/>
          </w:ffData>
        </w:fldChar>
      </w:r>
      <w:bookmarkStart w:id="10" w:name="Text3"/>
      <w:r>
        <w:rPr>
          <w:rFonts w:asciiTheme="minorHAnsi" w:eastAsia="Times New Roman" w:hAnsiTheme="minorHAnsi"/>
          <w:sz w:val="22"/>
          <w:szCs w:val="22"/>
        </w:rPr>
        <w:instrText xml:space="preserve"> FORMTEXT </w:instrText>
      </w:r>
      <w:r>
        <w:rPr>
          <w:rFonts w:asciiTheme="minorHAnsi" w:eastAsia="Times New Roman" w:hAnsiTheme="minorHAnsi"/>
          <w:sz w:val="22"/>
          <w:szCs w:val="22"/>
        </w:rPr>
      </w:r>
      <w:r>
        <w:rPr>
          <w:rFonts w:asciiTheme="minorHAnsi" w:eastAsia="Times New Roman" w:hAnsiTheme="minorHAnsi"/>
          <w:sz w:val="22"/>
          <w:szCs w:val="22"/>
        </w:rPr>
        <w:fldChar w:fldCharType="separate"/>
      </w:r>
      <w:r>
        <w:rPr>
          <w:rFonts w:asciiTheme="minorHAnsi" w:eastAsia="Times New Roman" w:hAnsiTheme="minorHAnsi"/>
          <w:noProof/>
          <w:sz w:val="22"/>
          <w:szCs w:val="22"/>
        </w:rPr>
        <w:t> </w:t>
      </w:r>
      <w:r>
        <w:rPr>
          <w:rFonts w:asciiTheme="minorHAnsi" w:eastAsia="Times New Roman" w:hAnsiTheme="minorHAnsi"/>
          <w:noProof/>
          <w:sz w:val="22"/>
          <w:szCs w:val="22"/>
        </w:rPr>
        <w:t> </w:t>
      </w:r>
      <w:r>
        <w:rPr>
          <w:rFonts w:asciiTheme="minorHAnsi" w:eastAsia="Times New Roman" w:hAnsiTheme="minorHAnsi"/>
          <w:noProof/>
          <w:sz w:val="22"/>
          <w:szCs w:val="22"/>
        </w:rPr>
        <w:t> </w:t>
      </w:r>
      <w:r>
        <w:rPr>
          <w:rFonts w:asciiTheme="minorHAnsi" w:eastAsia="Times New Roman" w:hAnsiTheme="minorHAnsi"/>
          <w:noProof/>
          <w:sz w:val="22"/>
          <w:szCs w:val="22"/>
        </w:rPr>
        <w:t> </w:t>
      </w:r>
      <w:r>
        <w:rPr>
          <w:rFonts w:asciiTheme="minorHAnsi" w:eastAsia="Times New Roman" w:hAnsiTheme="minorHAnsi"/>
          <w:noProof/>
          <w:sz w:val="22"/>
          <w:szCs w:val="22"/>
        </w:rPr>
        <w:t> </w:t>
      </w:r>
      <w:r>
        <w:rPr>
          <w:rFonts w:asciiTheme="minorHAnsi" w:eastAsia="Times New Roman" w:hAnsiTheme="minorHAnsi"/>
          <w:sz w:val="22"/>
          <w:szCs w:val="22"/>
        </w:rPr>
        <w:fldChar w:fldCharType="end"/>
      </w:r>
      <w:bookmarkEnd w:id="10"/>
    </w:p>
    <w:p w14:paraId="5F31B799" w14:textId="5AD99EFB" w:rsidR="009402DE" w:rsidRPr="00F13A9F" w:rsidRDefault="009402DE" w:rsidP="00B83CC9">
      <w:pPr>
        <w:pStyle w:val="NormalWeb"/>
        <w:numPr>
          <w:ilvl w:val="0"/>
          <w:numId w:val="2"/>
        </w:numPr>
        <w:spacing w:before="0" w:beforeAutospacing="0" w:after="0" w:afterAutospacing="0"/>
        <w:rPr>
          <w:rFonts w:ascii="Tahoma" w:hAnsi="Tahoma" w:cs="Tahoma"/>
          <w:sz w:val="22"/>
          <w:szCs w:val="22"/>
        </w:rPr>
      </w:pPr>
      <w:r w:rsidRPr="00B83CC9">
        <w:rPr>
          <w:rFonts w:asciiTheme="minorHAnsi" w:eastAsia="Times New Roman" w:hAnsiTheme="minorHAnsi"/>
          <w:sz w:val="22"/>
          <w:szCs w:val="22"/>
        </w:rPr>
        <w:t>Under what conditions should protective foot or legwear, such as safety shoes, be worn</w:t>
      </w:r>
      <w:r w:rsidR="00F13A9F">
        <w:rPr>
          <w:rFonts w:asciiTheme="minorHAnsi" w:eastAsia="Times New Roman" w:hAnsiTheme="minorHAnsi"/>
          <w:i/>
          <w:sz w:val="22"/>
          <w:szCs w:val="22"/>
        </w:rPr>
        <w:t>?</w:t>
      </w:r>
      <w:r w:rsidRPr="002F77B2">
        <w:rPr>
          <w:rFonts w:ascii="Tahoma" w:hAnsi="Tahoma" w:cs="Tahoma"/>
        </w:rPr>
        <w:t xml:space="preserve"> </w:t>
      </w:r>
    </w:p>
    <w:p w14:paraId="4753CC98" w14:textId="57EA3B71" w:rsidR="00F13A9F" w:rsidRPr="00B83CC9" w:rsidRDefault="00F13A9F" w:rsidP="00F13A9F">
      <w:pPr>
        <w:pStyle w:val="NormalWeb"/>
        <w:spacing w:before="0" w:beforeAutospacing="0" w:after="0" w:afterAutospacing="0"/>
        <w:ind w:left="1440"/>
        <w:rPr>
          <w:rFonts w:ascii="Tahoma" w:hAnsi="Tahoma" w:cs="Tahoma"/>
          <w:sz w:val="22"/>
          <w:szCs w:val="22"/>
        </w:rPr>
      </w:pPr>
      <w:r>
        <w:rPr>
          <w:rFonts w:ascii="Tahoma" w:hAnsi="Tahoma" w:cs="Tahoma"/>
        </w:rPr>
        <w:fldChar w:fldCharType="begin">
          <w:ffData>
            <w:name w:val="Text4"/>
            <w:enabled/>
            <w:calcOnExit w:val="0"/>
            <w:textInput/>
          </w:ffData>
        </w:fldChar>
      </w:r>
      <w:bookmarkStart w:id="11" w:name="Text4"/>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bookmarkEnd w:id="11"/>
    </w:p>
    <w:p w14:paraId="44311F3B" w14:textId="5A1F57E3" w:rsidR="009402DE" w:rsidRPr="00F13A9F" w:rsidRDefault="009402DE" w:rsidP="00F13A9F">
      <w:pPr>
        <w:pStyle w:val="ListParagraph"/>
        <w:widowControl w:val="0"/>
        <w:numPr>
          <w:ilvl w:val="0"/>
          <w:numId w:val="2"/>
        </w:numPr>
        <w:tabs>
          <w:tab w:val="left" w:pos="220"/>
          <w:tab w:val="left" w:pos="720"/>
        </w:tabs>
        <w:autoSpaceDE w:val="0"/>
        <w:autoSpaceDN w:val="0"/>
        <w:adjustRightInd w:val="0"/>
        <w:spacing w:after="0"/>
        <w:rPr>
          <w:rFonts w:eastAsiaTheme="minorHAnsi" w:cs="Tahoma"/>
        </w:rPr>
      </w:pPr>
      <w:r w:rsidRPr="00F13A9F">
        <w:rPr>
          <w:rFonts w:eastAsiaTheme="minorHAnsi" w:cs="Tahoma"/>
        </w:rPr>
        <w:t>Under what conditions (potential hazards) should protective hand and arm wear, such as gloves, be worn?</w:t>
      </w:r>
    </w:p>
    <w:p w14:paraId="4FF737AA" w14:textId="05701FF4" w:rsidR="00F13A9F" w:rsidRPr="00F13A9F" w:rsidRDefault="00F13A9F" w:rsidP="00F13A9F">
      <w:pPr>
        <w:pStyle w:val="ListParagraph"/>
        <w:widowControl w:val="0"/>
        <w:tabs>
          <w:tab w:val="left" w:pos="220"/>
          <w:tab w:val="left" w:pos="720"/>
        </w:tabs>
        <w:autoSpaceDE w:val="0"/>
        <w:autoSpaceDN w:val="0"/>
        <w:adjustRightInd w:val="0"/>
        <w:spacing w:after="0"/>
        <w:ind w:left="1440"/>
        <w:rPr>
          <w:rFonts w:eastAsiaTheme="minorHAnsi" w:cs="Tahoma"/>
        </w:rPr>
      </w:pPr>
      <w:r>
        <w:rPr>
          <w:rFonts w:eastAsiaTheme="minorHAnsi" w:cs="Tahoma"/>
        </w:rPr>
        <w:fldChar w:fldCharType="begin">
          <w:ffData>
            <w:name w:val="Text5"/>
            <w:enabled/>
            <w:calcOnExit w:val="0"/>
            <w:textInput/>
          </w:ffData>
        </w:fldChar>
      </w:r>
      <w:bookmarkStart w:id="12" w:name="Text5"/>
      <w:r>
        <w:rPr>
          <w:rFonts w:eastAsiaTheme="minorHAnsi" w:cs="Tahoma"/>
        </w:rPr>
        <w:instrText xml:space="preserve"> FORMTEXT </w:instrText>
      </w:r>
      <w:r>
        <w:rPr>
          <w:rFonts w:eastAsiaTheme="minorHAnsi" w:cs="Tahoma"/>
        </w:rPr>
      </w:r>
      <w:r>
        <w:rPr>
          <w:rFonts w:eastAsiaTheme="minorHAnsi" w:cs="Tahoma"/>
        </w:rPr>
        <w:fldChar w:fldCharType="separate"/>
      </w:r>
      <w:r>
        <w:rPr>
          <w:rFonts w:eastAsiaTheme="minorHAnsi" w:cs="Tahoma"/>
          <w:noProof/>
        </w:rPr>
        <w:t> </w:t>
      </w:r>
      <w:r>
        <w:rPr>
          <w:rFonts w:eastAsiaTheme="minorHAnsi" w:cs="Tahoma"/>
          <w:noProof/>
        </w:rPr>
        <w:t> </w:t>
      </w:r>
      <w:r>
        <w:rPr>
          <w:rFonts w:eastAsiaTheme="minorHAnsi" w:cs="Tahoma"/>
          <w:noProof/>
        </w:rPr>
        <w:t> </w:t>
      </w:r>
      <w:r>
        <w:rPr>
          <w:rFonts w:eastAsiaTheme="minorHAnsi" w:cs="Tahoma"/>
          <w:noProof/>
        </w:rPr>
        <w:t> </w:t>
      </w:r>
      <w:r>
        <w:rPr>
          <w:rFonts w:eastAsiaTheme="minorHAnsi" w:cs="Tahoma"/>
          <w:noProof/>
        </w:rPr>
        <w:t> </w:t>
      </w:r>
      <w:r>
        <w:rPr>
          <w:rFonts w:eastAsiaTheme="minorHAnsi" w:cs="Tahoma"/>
        </w:rPr>
        <w:fldChar w:fldCharType="end"/>
      </w:r>
      <w:bookmarkEnd w:id="12"/>
    </w:p>
    <w:p w14:paraId="195AE5DA" w14:textId="479ED94B" w:rsidR="002D628C" w:rsidRDefault="00B83CC9" w:rsidP="00B83CC9">
      <w:pPr>
        <w:widowControl w:val="0"/>
        <w:tabs>
          <w:tab w:val="left" w:pos="220"/>
          <w:tab w:val="left" w:pos="720"/>
        </w:tabs>
        <w:autoSpaceDE w:val="0"/>
        <w:autoSpaceDN w:val="0"/>
        <w:adjustRightInd w:val="0"/>
        <w:spacing w:after="0"/>
        <w:ind w:left="1440" w:hanging="360"/>
        <w:rPr>
          <w:rFonts w:ascii="Tahoma" w:hAnsi="Tahoma" w:cs="Tahoma"/>
          <w:sz w:val="20"/>
          <w:szCs w:val="20"/>
        </w:rPr>
      </w:pPr>
      <w:r>
        <w:rPr>
          <w:rFonts w:eastAsiaTheme="minorHAnsi" w:cs="Tahoma"/>
        </w:rPr>
        <w:t>e.</w:t>
      </w:r>
      <w:r>
        <w:rPr>
          <w:rFonts w:eastAsiaTheme="minorHAnsi" w:cs="Tahoma"/>
        </w:rPr>
        <w:tab/>
      </w:r>
      <w:r w:rsidR="009402DE" w:rsidRPr="002F77B2">
        <w:rPr>
          <w:rFonts w:eastAsiaTheme="minorHAnsi" w:cs="Tahoma"/>
        </w:rPr>
        <w:t xml:space="preserve">Providing hearing protection, such as ear plugs, for an employee’s exposure to </w:t>
      </w:r>
      <w:r w:rsidR="002F5001" w:rsidRPr="002F77B2">
        <w:rPr>
          <w:rFonts w:eastAsiaTheme="minorHAnsi" w:cs="Tahoma"/>
        </w:rPr>
        <w:t xml:space="preserve">excessive </w:t>
      </w:r>
      <w:r w:rsidR="009402DE" w:rsidRPr="002F77B2">
        <w:rPr>
          <w:rFonts w:eastAsiaTheme="minorHAnsi" w:cs="Tahoma"/>
        </w:rPr>
        <w:t>nois</w:t>
      </w:r>
      <w:r w:rsidR="002F77B2">
        <w:rPr>
          <w:rFonts w:eastAsiaTheme="minorHAnsi" w:cs="Tahoma"/>
        </w:rPr>
        <w:t xml:space="preserve">e depends on what three factors? </w:t>
      </w:r>
    </w:p>
    <w:p w14:paraId="6D676DD6" w14:textId="77777777" w:rsidR="00F13A9F" w:rsidRPr="00DC2907" w:rsidRDefault="00F13A9F" w:rsidP="00F13A9F">
      <w:pPr>
        <w:pStyle w:val="ListParagraph"/>
        <w:numPr>
          <w:ilvl w:val="2"/>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33EDA134" w14:textId="77777777" w:rsidR="00F13A9F" w:rsidRPr="00DC2907" w:rsidRDefault="00F13A9F" w:rsidP="00F13A9F">
      <w:pPr>
        <w:pStyle w:val="ListParagraph"/>
        <w:numPr>
          <w:ilvl w:val="2"/>
          <w:numId w:val="1"/>
        </w:numPr>
        <w:shd w:val="clear" w:color="auto" w:fill="FFFFFF"/>
        <w:spacing w:before="100" w:beforeAutospacing="1" w:after="100" w:afterAutospacing="1"/>
        <w:rPr>
          <w:rFonts w:eastAsia="Times New Roman" w:cs="Times New Roman"/>
          <w:szCs w:val="32"/>
        </w:rPr>
      </w:pPr>
      <w:r w:rsidRPr="00DC2907">
        <w:rPr>
          <w:rFonts w:eastAsia="Times New Roman" w:cs="Times New Roman"/>
          <w:szCs w:val="32"/>
        </w:rPr>
        <w:fldChar w:fldCharType="begin">
          <w:ffData>
            <w:name w:val="Text1"/>
            <w:enabled/>
            <w:calcOnExit w:val="0"/>
            <w:textInput/>
          </w:ffData>
        </w:fldChar>
      </w:r>
      <w:r w:rsidRPr="00DC2907">
        <w:rPr>
          <w:rFonts w:eastAsia="Times New Roman" w:cs="Times New Roman"/>
          <w:szCs w:val="32"/>
        </w:rPr>
        <w:instrText xml:space="preserve"> FORMTEXT </w:instrText>
      </w:r>
      <w:r w:rsidRPr="00DC2907">
        <w:rPr>
          <w:rFonts w:eastAsia="Times New Roman" w:cs="Times New Roman"/>
          <w:szCs w:val="32"/>
        </w:rPr>
      </w:r>
      <w:r w:rsidRPr="00DC2907">
        <w:rPr>
          <w:rFonts w:eastAsia="Times New Roman" w:cs="Times New Roman"/>
          <w:szCs w:val="32"/>
        </w:rPr>
        <w:fldChar w:fldCharType="separate"/>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sidRPr="00DC2907">
        <w:rPr>
          <w:rFonts w:eastAsia="Times New Roman" w:cs="Times New Roman"/>
          <w:szCs w:val="32"/>
        </w:rPr>
        <w:fldChar w:fldCharType="end"/>
      </w:r>
    </w:p>
    <w:p w14:paraId="3402E066" w14:textId="46C471D3" w:rsidR="00F13A9F" w:rsidRPr="00F13A9F" w:rsidRDefault="00F13A9F" w:rsidP="00F13A9F">
      <w:pPr>
        <w:pStyle w:val="ListParagraph"/>
        <w:numPr>
          <w:ilvl w:val="2"/>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794F8CD5" w14:textId="77777777" w:rsidR="00F13A9F" w:rsidRPr="00F13A9F" w:rsidRDefault="00F13A9F" w:rsidP="00F13A9F">
      <w:pPr>
        <w:pStyle w:val="ListParagraph"/>
        <w:shd w:val="clear" w:color="auto" w:fill="FFFFFF"/>
        <w:spacing w:before="100" w:beforeAutospacing="1" w:after="100" w:afterAutospacing="1"/>
        <w:ind w:left="2160"/>
        <w:rPr>
          <w:rFonts w:eastAsia="Times New Roman" w:cs="Times New Roman"/>
          <w:szCs w:val="32"/>
        </w:rPr>
      </w:pPr>
    </w:p>
    <w:p w14:paraId="7E1C66D6" w14:textId="5EB130D3" w:rsidR="00C90D36" w:rsidRPr="00C90D36" w:rsidRDefault="002D628C" w:rsidP="00C90D36">
      <w:pPr>
        <w:pStyle w:val="ListParagraph"/>
        <w:numPr>
          <w:ilvl w:val="0"/>
          <w:numId w:val="1"/>
        </w:numPr>
        <w:shd w:val="clear" w:color="auto" w:fill="FFFFFF"/>
        <w:spacing w:before="100" w:beforeAutospacing="1" w:after="100" w:afterAutospacing="1" w:line="276" w:lineRule="auto"/>
        <w:rPr>
          <w:rFonts w:eastAsia="Times New Roman" w:cs="Times New Roman"/>
        </w:rPr>
      </w:pPr>
      <w:r w:rsidRPr="00C90D36">
        <w:rPr>
          <w:rFonts w:eastAsia="Times New Roman" w:cs="Times New Roman"/>
        </w:rPr>
        <w:t xml:space="preserve">Find the Computer Workstation etool on the OSHA website and </w:t>
      </w:r>
      <w:r w:rsidR="0097288B" w:rsidRPr="00C90D36">
        <w:rPr>
          <w:rFonts w:eastAsia="Times New Roman" w:cs="Times New Roman"/>
        </w:rPr>
        <w:t>n</w:t>
      </w:r>
      <w:r w:rsidRPr="00C90D36">
        <w:rPr>
          <w:rFonts w:eastAsia="Times New Roman" w:cs="Times New Roman"/>
        </w:rPr>
        <w:t xml:space="preserve">ame three </w:t>
      </w:r>
      <w:r w:rsidRPr="00C90D36">
        <w:rPr>
          <w:rFonts w:eastAsiaTheme="minorHAnsi" w:cs="Tahoma"/>
        </w:rPr>
        <w:t>simple, inexpensive principles that will help you create a safe and comfortable computer workstatio</w:t>
      </w:r>
      <w:r w:rsidR="00C90D36">
        <w:rPr>
          <w:rFonts w:eastAsiaTheme="minorHAnsi" w:cs="Tahoma"/>
        </w:rPr>
        <w:t>n. (answers vary)</w:t>
      </w:r>
    </w:p>
    <w:p w14:paraId="0AE29DA6" w14:textId="77777777" w:rsidR="00B83CC9" w:rsidRPr="00DC2907" w:rsidRDefault="00B83CC9" w:rsidP="00B83CC9">
      <w:pPr>
        <w:pStyle w:val="ListParagraph"/>
        <w:numPr>
          <w:ilvl w:val="1"/>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32C6A6F9" w14:textId="77777777" w:rsidR="00B83CC9" w:rsidRPr="00DC2907" w:rsidRDefault="00B83CC9" w:rsidP="00B83CC9">
      <w:pPr>
        <w:pStyle w:val="ListParagraph"/>
        <w:numPr>
          <w:ilvl w:val="1"/>
          <w:numId w:val="1"/>
        </w:numPr>
        <w:shd w:val="clear" w:color="auto" w:fill="FFFFFF"/>
        <w:spacing w:before="100" w:beforeAutospacing="1" w:after="100" w:afterAutospacing="1"/>
        <w:rPr>
          <w:rFonts w:eastAsia="Times New Roman" w:cs="Times New Roman"/>
          <w:szCs w:val="32"/>
        </w:rPr>
      </w:pPr>
      <w:r w:rsidRPr="00DC2907">
        <w:rPr>
          <w:rFonts w:eastAsia="Times New Roman" w:cs="Times New Roman"/>
          <w:szCs w:val="32"/>
        </w:rPr>
        <w:fldChar w:fldCharType="begin">
          <w:ffData>
            <w:name w:val="Text1"/>
            <w:enabled/>
            <w:calcOnExit w:val="0"/>
            <w:textInput/>
          </w:ffData>
        </w:fldChar>
      </w:r>
      <w:r w:rsidRPr="00DC2907">
        <w:rPr>
          <w:rFonts w:eastAsia="Times New Roman" w:cs="Times New Roman"/>
          <w:szCs w:val="32"/>
        </w:rPr>
        <w:instrText xml:space="preserve"> FORMTEXT </w:instrText>
      </w:r>
      <w:r w:rsidRPr="00DC2907">
        <w:rPr>
          <w:rFonts w:eastAsia="Times New Roman" w:cs="Times New Roman"/>
          <w:szCs w:val="32"/>
        </w:rPr>
      </w:r>
      <w:r w:rsidRPr="00DC2907">
        <w:rPr>
          <w:rFonts w:eastAsia="Times New Roman" w:cs="Times New Roman"/>
          <w:szCs w:val="32"/>
        </w:rPr>
        <w:fldChar w:fldCharType="separate"/>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sidRPr="00DC2907">
        <w:rPr>
          <w:rFonts w:eastAsia="Times New Roman" w:cs="Times New Roman"/>
          <w:szCs w:val="32"/>
        </w:rPr>
        <w:fldChar w:fldCharType="end"/>
      </w:r>
    </w:p>
    <w:p w14:paraId="0A0064BE" w14:textId="77777777" w:rsidR="00B83CC9" w:rsidRPr="00503E77" w:rsidRDefault="00B83CC9" w:rsidP="00B83CC9">
      <w:pPr>
        <w:pStyle w:val="ListParagraph"/>
        <w:numPr>
          <w:ilvl w:val="1"/>
          <w:numId w:val="1"/>
        </w:numPr>
        <w:shd w:val="clear" w:color="auto" w:fill="FFFFFF"/>
        <w:spacing w:before="100" w:beforeAutospacing="1" w:after="100" w:afterAutospacing="1" w:line="276" w:lineRule="auto"/>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77D1C66D" w14:textId="77777777" w:rsidR="00C90D36" w:rsidRPr="00C90D36" w:rsidRDefault="00C90D36" w:rsidP="00B83CC9">
      <w:pPr>
        <w:pStyle w:val="ListParagraph"/>
        <w:shd w:val="clear" w:color="auto" w:fill="FFFFFF"/>
        <w:spacing w:before="100" w:beforeAutospacing="1" w:after="100" w:afterAutospacing="1" w:line="276" w:lineRule="auto"/>
        <w:ind w:left="1440"/>
        <w:rPr>
          <w:rFonts w:eastAsia="Times New Roman" w:cs="Times New Roman"/>
        </w:rPr>
      </w:pPr>
    </w:p>
    <w:p w14:paraId="45B63A36" w14:textId="137880ED" w:rsidR="00C90D36" w:rsidRPr="00C90D36" w:rsidRDefault="002D628C" w:rsidP="00C90D36">
      <w:pPr>
        <w:pStyle w:val="ListParagraph"/>
        <w:numPr>
          <w:ilvl w:val="0"/>
          <w:numId w:val="1"/>
        </w:numPr>
        <w:shd w:val="clear" w:color="auto" w:fill="FFFFFF"/>
        <w:spacing w:after="0"/>
        <w:rPr>
          <w:rFonts w:eastAsia="Times New Roman" w:cs="Times New Roman"/>
        </w:rPr>
      </w:pPr>
      <w:r w:rsidRPr="00C90D36">
        <w:rPr>
          <w:rFonts w:eastAsia="Times New Roman" w:cs="Times New Roman"/>
          <w:szCs w:val="32"/>
        </w:rPr>
        <w:t xml:space="preserve">Find the </w:t>
      </w:r>
      <w:r w:rsidR="00DC2907" w:rsidRPr="00C90D36">
        <w:rPr>
          <w:rFonts w:eastAsia="Times New Roman" w:cs="Times New Roman"/>
          <w:szCs w:val="32"/>
        </w:rPr>
        <w:t xml:space="preserve">Grocery Warehousing </w:t>
      </w:r>
      <w:r w:rsidRPr="00C90D36">
        <w:rPr>
          <w:rFonts w:eastAsia="Times New Roman" w:cs="Times New Roman"/>
          <w:szCs w:val="32"/>
        </w:rPr>
        <w:t>etool on the OSHA website an</w:t>
      </w:r>
      <w:r w:rsidR="0097288B" w:rsidRPr="00C90D36">
        <w:rPr>
          <w:rFonts w:eastAsia="Times New Roman" w:cs="Times New Roman"/>
          <w:szCs w:val="32"/>
        </w:rPr>
        <w:t xml:space="preserve">d </w:t>
      </w:r>
      <w:r w:rsidR="00DC2907" w:rsidRPr="00C90D36">
        <w:rPr>
          <w:rFonts w:eastAsia="Times New Roman" w:cs="Times New Roman"/>
          <w:szCs w:val="32"/>
        </w:rPr>
        <w:t xml:space="preserve">name three possible hazards when dealing with freight and explain measures that should be taken to prevent injury. </w:t>
      </w:r>
      <w:r w:rsidR="00C90D36">
        <w:rPr>
          <w:rFonts w:eastAsia="Times New Roman" w:cs="Times New Roman"/>
          <w:szCs w:val="32"/>
        </w:rPr>
        <w:t>(answers vary)</w:t>
      </w:r>
    </w:p>
    <w:p w14:paraId="4E7C8D58" w14:textId="77777777" w:rsidR="00B83CC9" w:rsidRPr="00DC2907" w:rsidRDefault="00B83CC9" w:rsidP="00B83CC9">
      <w:pPr>
        <w:pStyle w:val="ListParagraph"/>
        <w:numPr>
          <w:ilvl w:val="1"/>
          <w:numId w:val="1"/>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1B475684" w14:textId="77777777" w:rsidR="00B83CC9" w:rsidRPr="00DC2907" w:rsidRDefault="00B83CC9" w:rsidP="00B83CC9">
      <w:pPr>
        <w:pStyle w:val="ListParagraph"/>
        <w:numPr>
          <w:ilvl w:val="1"/>
          <w:numId w:val="1"/>
        </w:numPr>
        <w:shd w:val="clear" w:color="auto" w:fill="FFFFFF"/>
        <w:spacing w:before="100" w:beforeAutospacing="1" w:after="100" w:afterAutospacing="1"/>
        <w:rPr>
          <w:rFonts w:eastAsia="Times New Roman" w:cs="Times New Roman"/>
          <w:szCs w:val="32"/>
        </w:rPr>
      </w:pPr>
      <w:r w:rsidRPr="00DC2907">
        <w:rPr>
          <w:rFonts w:eastAsia="Times New Roman" w:cs="Times New Roman"/>
          <w:szCs w:val="32"/>
        </w:rPr>
        <w:fldChar w:fldCharType="begin">
          <w:ffData>
            <w:name w:val="Text1"/>
            <w:enabled/>
            <w:calcOnExit w:val="0"/>
            <w:textInput/>
          </w:ffData>
        </w:fldChar>
      </w:r>
      <w:r w:rsidRPr="00DC2907">
        <w:rPr>
          <w:rFonts w:eastAsia="Times New Roman" w:cs="Times New Roman"/>
          <w:szCs w:val="32"/>
        </w:rPr>
        <w:instrText xml:space="preserve"> FORMTEXT </w:instrText>
      </w:r>
      <w:r w:rsidRPr="00DC2907">
        <w:rPr>
          <w:rFonts w:eastAsia="Times New Roman" w:cs="Times New Roman"/>
          <w:szCs w:val="32"/>
        </w:rPr>
      </w:r>
      <w:r w:rsidRPr="00DC2907">
        <w:rPr>
          <w:rFonts w:eastAsia="Times New Roman" w:cs="Times New Roman"/>
          <w:szCs w:val="32"/>
        </w:rPr>
        <w:fldChar w:fldCharType="separate"/>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Pr>
          <w:rFonts w:eastAsia="Times New Roman" w:cs="Times New Roman"/>
          <w:noProof/>
          <w:szCs w:val="32"/>
        </w:rPr>
        <w:t> </w:t>
      </w:r>
      <w:r w:rsidRPr="00DC2907">
        <w:rPr>
          <w:rFonts w:eastAsia="Times New Roman" w:cs="Times New Roman"/>
          <w:szCs w:val="32"/>
        </w:rPr>
        <w:fldChar w:fldCharType="end"/>
      </w:r>
    </w:p>
    <w:p w14:paraId="10F6B8B3" w14:textId="31E7F287" w:rsidR="00C90D36" w:rsidRPr="00B83CC9" w:rsidRDefault="00B83CC9" w:rsidP="00B83CC9">
      <w:pPr>
        <w:pStyle w:val="ListParagraph"/>
        <w:numPr>
          <w:ilvl w:val="1"/>
          <w:numId w:val="1"/>
        </w:numPr>
        <w:shd w:val="clear" w:color="auto" w:fill="FFFFFF"/>
        <w:spacing w:before="100" w:beforeAutospacing="1" w:after="100" w:afterAutospacing="1" w:line="276" w:lineRule="auto"/>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2A500567" w14:textId="77777777" w:rsidR="00B83CC9" w:rsidRPr="00B83CC9" w:rsidRDefault="00B83CC9" w:rsidP="00B83CC9">
      <w:pPr>
        <w:pStyle w:val="ListParagraph"/>
        <w:shd w:val="clear" w:color="auto" w:fill="FFFFFF"/>
        <w:spacing w:before="100" w:beforeAutospacing="1" w:after="100" w:afterAutospacing="1" w:line="276" w:lineRule="auto"/>
        <w:ind w:left="1440"/>
        <w:rPr>
          <w:rFonts w:eastAsia="Times New Roman" w:cs="Times New Roman"/>
          <w:szCs w:val="32"/>
        </w:rPr>
      </w:pPr>
    </w:p>
    <w:p w14:paraId="061C5574" w14:textId="19198450" w:rsidR="0097288B" w:rsidRPr="00C90D36" w:rsidRDefault="00B83CC9" w:rsidP="00C90D36">
      <w:pPr>
        <w:pStyle w:val="ListParagraph"/>
        <w:numPr>
          <w:ilvl w:val="0"/>
          <w:numId w:val="1"/>
        </w:numPr>
        <w:shd w:val="clear" w:color="auto" w:fill="FFFFFF"/>
        <w:spacing w:after="0"/>
        <w:rPr>
          <w:rFonts w:eastAsia="Times New Roman" w:cs="Times New Roman"/>
        </w:rPr>
      </w:pPr>
      <w:r>
        <w:rPr>
          <w:rFonts w:eastAsia="Times New Roman" w:cs="Times New Roman"/>
          <w:szCs w:val="32"/>
        </w:rPr>
        <w:lastRenderedPageBreak/>
        <w:t xml:space="preserve">Find the Young </w:t>
      </w:r>
      <w:r w:rsidR="0097288B" w:rsidRPr="00C90D36">
        <w:rPr>
          <w:rFonts w:eastAsia="Times New Roman" w:cs="Times New Roman"/>
          <w:szCs w:val="32"/>
        </w:rPr>
        <w:t>Workers Restaurant etool on the OSHA website to name three possible restaurant hazards and provide possible solutions for each hazard.</w:t>
      </w:r>
      <w:r w:rsidR="00C90D36">
        <w:rPr>
          <w:rFonts w:eastAsia="Times New Roman" w:cs="Times New Roman"/>
          <w:szCs w:val="32"/>
        </w:rPr>
        <w:t xml:space="preserve"> (answers vary)</w:t>
      </w:r>
    </w:p>
    <w:p w14:paraId="0806EF94" w14:textId="77777777" w:rsidR="00DC2907" w:rsidRPr="00DC2907" w:rsidRDefault="00503E77" w:rsidP="00DC2907">
      <w:pPr>
        <w:pStyle w:val="ListParagraph"/>
        <w:numPr>
          <w:ilvl w:val="0"/>
          <w:numId w:val="3"/>
        </w:numPr>
        <w:shd w:val="clear" w:color="auto" w:fill="FFFFFF"/>
        <w:spacing w:before="100" w:beforeAutospacing="1" w:after="100" w:afterAutospacing="1"/>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0D21A93B" w14:textId="77777777" w:rsidR="00503E77" w:rsidRPr="00DC2907" w:rsidRDefault="00503E77" w:rsidP="00DC2907">
      <w:pPr>
        <w:pStyle w:val="ListParagraph"/>
        <w:numPr>
          <w:ilvl w:val="0"/>
          <w:numId w:val="3"/>
        </w:numPr>
        <w:shd w:val="clear" w:color="auto" w:fill="FFFFFF"/>
        <w:spacing w:before="100" w:beforeAutospacing="1" w:after="100" w:afterAutospacing="1"/>
        <w:rPr>
          <w:rFonts w:eastAsia="Times New Roman" w:cs="Times New Roman"/>
          <w:szCs w:val="32"/>
        </w:rPr>
      </w:pPr>
      <w:r w:rsidRPr="00DC2907">
        <w:rPr>
          <w:rFonts w:eastAsia="Times New Roman" w:cs="Times New Roman"/>
          <w:szCs w:val="32"/>
        </w:rPr>
        <w:fldChar w:fldCharType="begin">
          <w:ffData>
            <w:name w:val="Text1"/>
            <w:enabled/>
            <w:calcOnExit w:val="0"/>
            <w:textInput/>
          </w:ffData>
        </w:fldChar>
      </w:r>
      <w:r w:rsidRPr="00DC2907">
        <w:rPr>
          <w:rFonts w:eastAsia="Times New Roman" w:cs="Times New Roman"/>
          <w:szCs w:val="32"/>
        </w:rPr>
        <w:instrText xml:space="preserve"> FORMTEXT </w:instrText>
      </w:r>
      <w:r w:rsidRPr="00DC2907">
        <w:rPr>
          <w:rFonts w:eastAsia="Times New Roman" w:cs="Times New Roman"/>
          <w:szCs w:val="32"/>
        </w:rPr>
      </w:r>
      <w:r w:rsidRPr="00DC2907">
        <w:rPr>
          <w:rFonts w:eastAsia="Times New Roman" w:cs="Times New Roman"/>
          <w:szCs w:val="32"/>
        </w:rPr>
        <w:fldChar w:fldCharType="separate"/>
      </w:r>
      <w:r w:rsidRPr="00503E77">
        <w:rPr>
          <w:noProof/>
        </w:rPr>
        <w:t> </w:t>
      </w:r>
      <w:r w:rsidRPr="00503E77">
        <w:rPr>
          <w:noProof/>
        </w:rPr>
        <w:t> </w:t>
      </w:r>
      <w:r w:rsidRPr="00503E77">
        <w:rPr>
          <w:noProof/>
        </w:rPr>
        <w:t> </w:t>
      </w:r>
      <w:r w:rsidRPr="00503E77">
        <w:rPr>
          <w:noProof/>
        </w:rPr>
        <w:t> </w:t>
      </w:r>
      <w:r w:rsidRPr="00503E77">
        <w:rPr>
          <w:noProof/>
        </w:rPr>
        <w:t> </w:t>
      </w:r>
      <w:r w:rsidRPr="00DC2907">
        <w:rPr>
          <w:rFonts w:eastAsia="Times New Roman" w:cs="Times New Roman"/>
          <w:szCs w:val="32"/>
        </w:rPr>
        <w:fldChar w:fldCharType="end"/>
      </w:r>
    </w:p>
    <w:p w14:paraId="5F65F334" w14:textId="77777777" w:rsidR="00503E77" w:rsidRPr="00503E77" w:rsidRDefault="00503E77" w:rsidP="00BB310C">
      <w:pPr>
        <w:pStyle w:val="ListParagraph"/>
        <w:numPr>
          <w:ilvl w:val="0"/>
          <w:numId w:val="3"/>
        </w:numPr>
        <w:shd w:val="clear" w:color="auto" w:fill="FFFFFF"/>
        <w:spacing w:before="100" w:beforeAutospacing="1" w:after="100" w:afterAutospacing="1" w:line="276" w:lineRule="auto"/>
        <w:rPr>
          <w:rFonts w:eastAsia="Times New Roman" w:cs="Times New Roman"/>
          <w:szCs w:val="32"/>
        </w:rPr>
      </w:pPr>
      <w:r w:rsidRPr="00503E77">
        <w:rPr>
          <w:rFonts w:eastAsia="Times New Roman" w:cs="Times New Roman"/>
          <w:color w:val="2E74B5" w:themeColor="accent1" w:themeShade="BF"/>
          <w:szCs w:val="32"/>
        </w:rPr>
        <w:fldChar w:fldCharType="begin">
          <w:ffData>
            <w:name w:val="Text1"/>
            <w:enabled/>
            <w:calcOnExit w:val="0"/>
            <w:textInput/>
          </w:ffData>
        </w:fldChar>
      </w:r>
      <w:r w:rsidRPr="00503E77">
        <w:rPr>
          <w:rFonts w:eastAsia="Times New Roman" w:cs="Times New Roman"/>
          <w:color w:val="2E74B5" w:themeColor="accent1" w:themeShade="BF"/>
          <w:szCs w:val="32"/>
        </w:rPr>
        <w:instrText xml:space="preserve"> FORMTEXT </w:instrText>
      </w:r>
      <w:r w:rsidRPr="00503E77">
        <w:rPr>
          <w:rFonts w:eastAsia="Times New Roman" w:cs="Times New Roman"/>
          <w:color w:val="2E74B5" w:themeColor="accent1" w:themeShade="BF"/>
          <w:szCs w:val="32"/>
        </w:rPr>
      </w:r>
      <w:r w:rsidRPr="00503E77">
        <w:rPr>
          <w:rFonts w:eastAsia="Times New Roman" w:cs="Times New Roman"/>
          <w:color w:val="2E74B5" w:themeColor="accent1" w:themeShade="BF"/>
          <w:szCs w:val="32"/>
        </w:rPr>
        <w:fldChar w:fldCharType="separate"/>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noProof/>
          <w:color w:val="2E74B5" w:themeColor="accent1" w:themeShade="BF"/>
          <w:szCs w:val="32"/>
        </w:rPr>
        <w:t> </w:t>
      </w:r>
      <w:r w:rsidRPr="00503E77">
        <w:rPr>
          <w:rFonts w:eastAsia="Times New Roman" w:cs="Times New Roman"/>
          <w:color w:val="2E74B5" w:themeColor="accent1" w:themeShade="BF"/>
          <w:szCs w:val="32"/>
        </w:rPr>
        <w:fldChar w:fldCharType="end"/>
      </w:r>
    </w:p>
    <w:p w14:paraId="653009A0" w14:textId="77777777" w:rsidR="00DC2907" w:rsidRDefault="00DC2907" w:rsidP="00DC2907">
      <w:pPr>
        <w:pStyle w:val="ListParagraph"/>
        <w:shd w:val="clear" w:color="auto" w:fill="FFFFFF"/>
        <w:spacing w:before="100" w:beforeAutospacing="1" w:after="100" w:afterAutospacing="1" w:line="276" w:lineRule="auto"/>
        <w:rPr>
          <w:rFonts w:eastAsia="Times New Roman" w:cs="Times New Roman"/>
          <w:szCs w:val="32"/>
        </w:rPr>
      </w:pPr>
    </w:p>
    <w:sectPr w:rsidR="00DC2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28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11D1A"/>
    <w:multiLevelType w:val="hybridMultilevel"/>
    <w:tmpl w:val="8EDE4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3F5C34"/>
    <w:multiLevelType w:val="hybridMultilevel"/>
    <w:tmpl w:val="FDAE8FF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620A90"/>
    <w:multiLevelType w:val="hybridMultilevel"/>
    <w:tmpl w:val="F1E69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90871"/>
    <w:multiLevelType w:val="hybridMultilevel"/>
    <w:tmpl w:val="26029B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1369E7"/>
    <w:multiLevelType w:val="hybridMultilevel"/>
    <w:tmpl w:val="D416D83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7A32C5"/>
    <w:multiLevelType w:val="hybridMultilevel"/>
    <w:tmpl w:val="E5521A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3454B"/>
    <w:multiLevelType w:val="hybridMultilevel"/>
    <w:tmpl w:val="B7EA3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80544"/>
    <w:multiLevelType w:val="hybridMultilevel"/>
    <w:tmpl w:val="53A430CC"/>
    <w:lvl w:ilvl="0" w:tplc="00000001">
      <w:start w:val="1"/>
      <w:numFmt w:val="bullet"/>
      <w:lvlText w:val="▪"/>
      <w:lvlJc w:val="left"/>
      <w:pPr>
        <w:ind w:left="720" w:hanging="360"/>
      </w:pPr>
    </w:lvl>
    <w:lvl w:ilvl="1" w:tplc="FFFFFFFF">
      <w:numFmt w:val="decimal"/>
      <w:lvlText w:val=""/>
      <w:lvlJc w:val="left"/>
    </w:lvl>
    <w:lvl w:ilvl="2" w:tplc="04090001">
      <w:start w:val="1"/>
      <w:numFmt w:val="bullet"/>
      <w:lvlText w:val=""/>
      <w:lvlJc w:val="left"/>
      <w:pPr>
        <w:ind w:left="144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0665A"/>
    <w:multiLevelType w:val="hybridMultilevel"/>
    <w:tmpl w:val="ADC4B5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10979"/>
    <w:multiLevelType w:val="hybridMultilevel"/>
    <w:tmpl w:val="69FC4B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B17B2"/>
    <w:multiLevelType w:val="hybridMultilevel"/>
    <w:tmpl w:val="7FAC72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6"/>
  </w:num>
  <w:num w:numId="3">
    <w:abstractNumId w:val="2"/>
  </w:num>
  <w:num w:numId="4">
    <w:abstractNumId w:val="5"/>
  </w:num>
  <w:num w:numId="5">
    <w:abstractNumId w:val="4"/>
  </w:num>
  <w:num w:numId="6">
    <w:abstractNumId w:val="3"/>
  </w:num>
  <w:num w:numId="7">
    <w:abstractNumId w:val="0"/>
  </w:num>
  <w:num w:numId="8">
    <w:abstractNumId w:val="1"/>
  </w:num>
  <w:num w:numId="9">
    <w:abstractNumId w:val="11"/>
  </w:num>
  <w:num w:numId="10">
    <w:abstractNumId w:val="7"/>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M0NTGzNDU1s7A0N7RU0lEKTi0uzszPAykwqQUA/l16XSwAAAA="/>
  </w:docVars>
  <w:rsids>
    <w:rsidRoot w:val="00503E77"/>
    <w:rsid w:val="000865A7"/>
    <w:rsid w:val="000A4D2A"/>
    <w:rsid w:val="00137CB9"/>
    <w:rsid w:val="002A64A9"/>
    <w:rsid w:val="002D628C"/>
    <w:rsid w:val="002F5001"/>
    <w:rsid w:val="002F77B2"/>
    <w:rsid w:val="003278B7"/>
    <w:rsid w:val="0033199B"/>
    <w:rsid w:val="0046181A"/>
    <w:rsid w:val="00503E77"/>
    <w:rsid w:val="005517E3"/>
    <w:rsid w:val="005A1280"/>
    <w:rsid w:val="005C2ED9"/>
    <w:rsid w:val="00651AFE"/>
    <w:rsid w:val="006B13B0"/>
    <w:rsid w:val="007125AF"/>
    <w:rsid w:val="008478DE"/>
    <w:rsid w:val="009402DE"/>
    <w:rsid w:val="0097288B"/>
    <w:rsid w:val="00A02452"/>
    <w:rsid w:val="00A92778"/>
    <w:rsid w:val="00B0550D"/>
    <w:rsid w:val="00B83CC9"/>
    <w:rsid w:val="00BB310C"/>
    <w:rsid w:val="00BB7C03"/>
    <w:rsid w:val="00C90D36"/>
    <w:rsid w:val="00CC24B3"/>
    <w:rsid w:val="00DC2907"/>
    <w:rsid w:val="00DE7BD3"/>
    <w:rsid w:val="00E5222E"/>
    <w:rsid w:val="00ED66F3"/>
    <w:rsid w:val="00EE4CF5"/>
    <w:rsid w:val="00F13A9F"/>
    <w:rsid w:val="00F2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7980B"/>
  <w15:docId w15:val="{72BAEAD5-C855-4651-BF7B-D85FFEE5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E77"/>
    <w:pPr>
      <w:spacing w:after="8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E77"/>
    <w:pPr>
      <w:ind w:left="720"/>
      <w:contextualSpacing/>
    </w:pPr>
  </w:style>
  <w:style w:type="character" w:styleId="Hyperlink">
    <w:name w:val="Hyperlink"/>
    <w:basedOn w:val="DefaultParagraphFont"/>
    <w:uiPriority w:val="99"/>
    <w:unhideWhenUsed/>
    <w:rsid w:val="00503E77"/>
    <w:rPr>
      <w:color w:val="0563C1" w:themeColor="hyperlink"/>
      <w:u w:val="single"/>
    </w:rPr>
  </w:style>
  <w:style w:type="character" w:styleId="FollowedHyperlink">
    <w:name w:val="FollowedHyperlink"/>
    <w:basedOn w:val="DefaultParagraphFont"/>
    <w:uiPriority w:val="99"/>
    <w:semiHidden/>
    <w:unhideWhenUsed/>
    <w:rsid w:val="005C2ED9"/>
    <w:rPr>
      <w:color w:val="954F72" w:themeColor="followedHyperlink"/>
      <w:u w:val="single"/>
    </w:rPr>
  </w:style>
  <w:style w:type="paragraph" w:styleId="NormalWeb">
    <w:name w:val="Normal (Web)"/>
    <w:basedOn w:val="Normal"/>
    <w:uiPriority w:val="99"/>
    <w:unhideWhenUsed/>
    <w:rsid w:val="009402DE"/>
    <w:pPr>
      <w:spacing w:before="100" w:beforeAutospacing="1" w:after="100" w:afterAutospacing="1"/>
    </w:pPr>
    <w:rPr>
      <w:rFonts w:ascii="Times" w:eastAsiaTheme="minorHAns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08590">
      <w:bodyDiv w:val="1"/>
      <w:marLeft w:val="0"/>
      <w:marRight w:val="0"/>
      <w:marTop w:val="0"/>
      <w:marBottom w:val="0"/>
      <w:divBdr>
        <w:top w:val="none" w:sz="0" w:space="0" w:color="auto"/>
        <w:left w:val="none" w:sz="0" w:space="0" w:color="auto"/>
        <w:bottom w:val="none" w:sz="0" w:space="0" w:color="auto"/>
        <w:right w:val="none" w:sz="0" w:space="0" w:color="auto"/>
      </w:divBdr>
      <w:divsChild>
        <w:div w:id="909072494">
          <w:marLeft w:val="0"/>
          <w:marRight w:val="0"/>
          <w:marTop w:val="0"/>
          <w:marBottom w:val="0"/>
          <w:divBdr>
            <w:top w:val="none" w:sz="0" w:space="0" w:color="auto"/>
            <w:left w:val="none" w:sz="0" w:space="0" w:color="auto"/>
            <w:bottom w:val="none" w:sz="0" w:space="0" w:color="auto"/>
            <w:right w:val="none" w:sz="0" w:space="0" w:color="auto"/>
          </w:divBdr>
          <w:divsChild>
            <w:div w:id="2080638464">
              <w:marLeft w:val="0"/>
              <w:marRight w:val="0"/>
              <w:marTop w:val="0"/>
              <w:marBottom w:val="0"/>
              <w:divBdr>
                <w:top w:val="none" w:sz="0" w:space="0" w:color="auto"/>
                <w:left w:val="none" w:sz="0" w:space="0" w:color="auto"/>
                <w:bottom w:val="none" w:sz="0" w:space="0" w:color="auto"/>
                <w:right w:val="none" w:sz="0" w:space="0" w:color="auto"/>
              </w:divBdr>
              <w:divsChild>
                <w:div w:id="14143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31258">
      <w:bodyDiv w:val="1"/>
      <w:marLeft w:val="0"/>
      <w:marRight w:val="0"/>
      <w:marTop w:val="0"/>
      <w:marBottom w:val="0"/>
      <w:divBdr>
        <w:top w:val="none" w:sz="0" w:space="0" w:color="auto"/>
        <w:left w:val="none" w:sz="0" w:space="0" w:color="auto"/>
        <w:bottom w:val="none" w:sz="0" w:space="0" w:color="auto"/>
        <w:right w:val="none" w:sz="0" w:space="0" w:color="auto"/>
      </w:divBdr>
      <w:divsChild>
        <w:div w:id="1415200586">
          <w:marLeft w:val="0"/>
          <w:marRight w:val="0"/>
          <w:marTop w:val="0"/>
          <w:marBottom w:val="0"/>
          <w:divBdr>
            <w:top w:val="none" w:sz="0" w:space="0" w:color="auto"/>
            <w:left w:val="none" w:sz="0" w:space="0" w:color="auto"/>
            <w:bottom w:val="none" w:sz="0" w:space="0" w:color="auto"/>
            <w:right w:val="none" w:sz="0" w:space="0" w:color="auto"/>
          </w:divBdr>
          <w:divsChild>
            <w:div w:id="365835680">
              <w:marLeft w:val="0"/>
              <w:marRight w:val="0"/>
              <w:marTop w:val="0"/>
              <w:marBottom w:val="0"/>
              <w:divBdr>
                <w:top w:val="none" w:sz="0" w:space="0" w:color="auto"/>
                <w:left w:val="none" w:sz="0" w:space="0" w:color="auto"/>
                <w:bottom w:val="none" w:sz="0" w:space="0" w:color="auto"/>
                <w:right w:val="none" w:sz="0" w:space="0" w:color="auto"/>
              </w:divBdr>
              <w:divsChild>
                <w:div w:id="1066533485">
                  <w:marLeft w:val="0"/>
                  <w:marRight w:val="0"/>
                  <w:marTop w:val="0"/>
                  <w:marBottom w:val="0"/>
                  <w:divBdr>
                    <w:top w:val="none" w:sz="0" w:space="0" w:color="auto"/>
                    <w:left w:val="none" w:sz="0" w:space="0" w:color="auto"/>
                    <w:bottom w:val="none" w:sz="0" w:space="0" w:color="auto"/>
                    <w:right w:val="none" w:sz="0" w:space="0" w:color="auto"/>
                  </w:divBdr>
                </w:div>
              </w:divsChild>
            </w:div>
            <w:div w:id="958686477">
              <w:marLeft w:val="0"/>
              <w:marRight w:val="0"/>
              <w:marTop w:val="0"/>
              <w:marBottom w:val="0"/>
              <w:divBdr>
                <w:top w:val="none" w:sz="0" w:space="0" w:color="auto"/>
                <w:left w:val="none" w:sz="0" w:space="0" w:color="auto"/>
                <w:bottom w:val="none" w:sz="0" w:space="0" w:color="auto"/>
                <w:right w:val="none" w:sz="0" w:space="0" w:color="auto"/>
              </w:divBdr>
              <w:divsChild>
                <w:div w:id="1089161946">
                  <w:marLeft w:val="0"/>
                  <w:marRight w:val="0"/>
                  <w:marTop w:val="0"/>
                  <w:marBottom w:val="0"/>
                  <w:divBdr>
                    <w:top w:val="none" w:sz="0" w:space="0" w:color="auto"/>
                    <w:left w:val="none" w:sz="0" w:space="0" w:color="auto"/>
                    <w:bottom w:val="none" w:sz="0" w:space="0" w:color="auto"/>
                    <w:right w:val="none" w:sz="0" w:space="0" w:color="auto"/>
                  </w:divBdr>
                </w:div>
              </w:divsChild>
            </w:div>
            <w:div w:id="1269239481">
              <w:marLeft w:val="0"/>
              <w:marRight w:val="0"/>
              <w:marTop w:val="0"/>
              <w:marBottom w:val="0"/>
              <w:divBdr>
                <w:top w:val="none" w:sz="0" w:space="0" w:color="auto"/>
                <w:left w:val="none" w:sz="0" w:space="0" w:color="auto"/>
                <w:bottom w:val="none" w:sz="0" w:space="0" w:color="auto"/>
                <w:right w:val="none" w:sz="0" w:space="0" w:color="auto"/>
              </w:divBdr>
              <w:divsChild>
                <w:div w:id="15531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46317">
      <w:bodyDiv w:val="1"/>
      <w:marLeft w:val="0"/>
      <w:marRight w:val="0"/>
      <w:marTop w:val="0"/>
      <w:marBottom w:val="0"/>
      <w:divBdr>
        <w:top w:val="none" w:sz="0" w:space="0" w:color="auto"/>
        <w:left w:val="none" w:sz="0" w:space="0" w:color="auto"/>
        <w:bottom w:val="none" w:sz="0" w:space="0" w:color="auto"/>
        <w:right w:val="none" w:sz="0" w:space="0" w:color="auto"/>
      </w:divBdr>
      <w:divsChild>
        <w:div w:id="904998897">
          <w:marLeft w:val="0"/>
          <w:marRight w:val="0"/>
          <w:marTop w:val="0"/>
          <w:marBottom w:val="0"/>
          <w:divBdr>
            <w:top w:val="none" w:sz="0" w:space="0" w:color="auto"/>
            <w:left w:val="none" w:sz="0" w:space="0" w:color="auto"/>
            <w:bottom w:val="none" w:sz="0" w:space="0" w:color="auto"/>
            <w:right w:val="none" w:sz="0" w:space="0" w:color="auto"/>
          </w:divBdr>
          <w:divsChild>
            <w:div w:id="840854453">
              <w:marLeft w:val="0"/>
              <w:marRight w:val="0"/>
              <w:marTop w:val="0"/>
              <w:marBottom w:val="0"/>
              <w:divBdr>
                <w:top w:val="none" w:sz="0" w:space="0" w:color="auto"/>
                <w:left w:val="none" w:sz="0" w:space="0" w:color="auto"/>
                <w:bottom w:val="none" w:sz="0" w:space="0" w:color="auto"/>
                <w:right w:val="none" w:sz="0" w:space="0" w:color="auto"/>
              </w:divBdr>
              <w:divsChild>
                <w:div w:id="2589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57029">
      <w:bodyDiv w:val="1"/>
      <w:marLeft w:val="0"/>
      <w:marRight w:val="0"/>
      <w:marTop w:val="0"/>
      <w:marBottom w:val="0"/>
      <w:divBdr>
        <w:top w:val="none" w:sz="0" w:space="0" w:color="auto"/>
        <w:left w:val="none" w:sz="0" w:space="0" w:color="auto"/>
        <w:bottom w:val="none" w:sz="0" w:space="0" w:color="auto"/>
        <w:right w:val="none" w:sz="0" w:space="0" w:color="auto"/>
      </w:divBdr>
      <w:divsChild>
        <w:div w:id="1949895546">
          <w:marLeft w:val="0"/>
          <w:marRight w:val="0"/>
          <w:marTop w:val="0"/>
          <w:marBottom w:val="0"/>
          <w:divBdr>
            <w:top w:val="none" w:sz="0" w:space="0" w:color="auto"/>
            <w:left w:val="none" w:sz="0" w:space="0" w:color="auto"/>
            <w:bottom w:val="none" w:sz="0" w:space="0" w:color="auto"/>
            <w:right w:val="none" w:sz="0" w:space="0" w:color="auto"/>
          </w:divBdr>
          <w:divsChild>
            <w:div w:id="122231472">
              <w:marLeft w:val="0"/>
              <w:marRight w:val="0"/>
              <w:marTop w:val="0"/>
              <w:marBottom w:val="0"/>
              <w:divBdr>
                <w:top w:val="none" w:sz="0" w:space="0" w:color="auto"/>
                <w:left w:val="none" w:sz="0" w:space="0" w:color="auto"/>
                <w:bottom w:val="none" w:sz="0" w:space="0" w:color="auto"/>
                <w:right w:val="none" w:sz="0" w:space="0" w:color="auto"/>
              </w:divBdr>
              <w:divsChild>
                <w:div w:id="19136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SLTC/medicalfirstaid/recogni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dts/guidance/flu/protectyourself_healthcare.html" TargetMode="External"/><Relationship Id="rId5" Type="http://schemas.openxmlformats.org/officeDocument/2006/relationships/hyperlink" Target="https://www.osha.gov/SLTC/heatillness/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Florence</dc:creator>
  <cp:keywords/>
  <dc:description/>
  <cp:lastModifiedBy>Williams, Florence</cp:lastModifiedBy>
  <cp:revision>2</cp:revision>
  <dcterms:created xsi:type="dcterms:W3CDTF">2016-07-14T16:17:00Z</dcterms:created>
  <dcterms:modified xsi:type="dcterms:W3CDTF">2016-07-14T16:17:00Z</dcterms:modified>
</cp:coreProperties>
</file>